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ook w:val="00A0"/>
      </w:tblPr>
      <w:tblGrid>
        <w:gridCol w:w="2046"/>
        <w:gridCol w:w="3303"/>
        <w:gridCol w:w="4149"/>
      </w:tblGrid>
      <w:tr w:rsidR="00793F81" w:rsidRPr="00974B9A" w:rsidTr="001E4044">
        <w:tc>
          <w:tcPr>
            <w:tcW w:w="2018" w:type="dxa"/>
            <w:vAlign w:val="center"/>
          </w:tcPr>
          <w:p w:rsidR="00793F81" w:rsidRPr="00974B9A" w:rsidRDefault="009F7FFC" w:rsidP="00E833A1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546100"/>
                  <wp:effectExtent l="1905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0" w:type="dxa"/>
            <w:gridSpan w:val="2"/>
          </w:tcPr>
          <w:p w:rsidR="000D2752" w:rsidRPr="00974B9A" w:rsidRDefault="000D2752" w:rsidP="000D2752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B9A">
              <w:rPr>
                <w:rFonts w:ascii="Times New Roman" w:hAnsi="Times New Roman"/>
                <w:b/>
                <w:bCs/>
                <w:sz w:val="24"/>
                <w:szCs w:val="24"/>
              </w:rPr>
              <w:t>МИНОБРНАУКИ РОССИИ</w:t>
            </w:r>
          </w:p>
          <w:p w:rsidR="00793F81" w:rsidRPr="00974B9A" w:rsidRDefault="00793F81" w:rsidP="000D2752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B9A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793F81" w:rsidRPr="00974B9A" w:rsidRDefault="00793F81" w:rsidP="00793F81">
            <w:pPr>
              <w:spacing w:after="0" w:line="240" w:lineRule="atLeast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B9A">
              <w:rPr>
                <w:rFonts w:ascii="Times New Roman" w:hAnsi="Times New Roman"/>
                <w:b/>
                <w:bCs/>
                <w:sz w:val="24"/>
                <w:szCs w:val="24"/>
              </w:rPr>
              <w:t>высшего образования</w:t>
            </w: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B9A">
              <w:rPr>
                <w:rFonts w:ascii="Times New Roman" w:hAnsi="Times New Roman"/>
                <w:b/>
                <w:bCs/>
                <w:sz w:val="24"/>
                <w:szCs w:val="24"/>
              </w:rPr>
              <w:t>«Самарский государственный технический университет»</w:t>
            </w:r>
          </w:p>
        </w:tc>
      </w:tr>
      <w:tr w:rsidR="00793F81" w:rsidRPr="00974B9A" w:rsidTr="001E4044">
        <w:tc>
          <w:tcPr>
            <w:tcW w:w="5339" w:type="dxa"/>
            <w:gridSpan w:val="2"/>
          </w:tcPr>
          <w:p w:rsidR="00793F81" w:rsidRPr="00974B9A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9" w:type="dxa"/>
          </w:tcPr>
          <w:p w:rsidR="00793F81" w:rsidRDefault="00793F81" w:rsidP="00793F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74B9A" w:rsidRDefault="00974B9A" w:rsidP="00793F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74B9A" w:rsidRPr="00ED502C" w:rsidRDefault="00974B9A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>УТВЕРЖДЕНО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 xml:space="preserve">Решением ученого совета 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 xml:space="preserve">протокол № </w:t>
            </w:r>
            <w:r w:rsidR="00ED502C" w:rsidRPr="00ED502C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ED50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D502C"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  <w:r w:rsidRPr="00ED50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 xml:space="preserve">Председатель ученого совета, 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>ректор университета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>________________ Д.Е. Быков</w:t>
            </w:r>
          </w:p>
          <w:p w:rsidR="00793F81" w:rsidRPr="00ED502C" w:rsidRDefault="00793F81" w:rsidP="00793F81">
            <w:pPr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ED502C">
              <w:rPr>
                <w:rFonts w:ascii="Arial" w:hAnsi="Arial" w:cs="Arial"/>
                <w:sz w:val="24"/>
                <w:szCs w:val="24"/>
              </w:rPr>
              <w:t>«__</w:t>
            </w:r>
            <w:r w:rsidR="009962C7" w:rsidRPr="00ED502C">
              <w:rPr>
                <w:rFonts w:ascii="Arial" w:hAnsi="Arial" w:cs="Arial"/>
                <w:sz w:val="24"/>
                <w:szCs w:val="24"/>
                <w:u w:val="single"/>
              </w:rPr>
              <w:t xml:space="preserve">  </w:t>
            </w:r>
            <w:r w:rsidRPr="00ED502C">
              <w:rPr>
                <w:rFonts w:ascii="Arial" w:hAnsi="Arial" w:cs="Arial"/>
                <w:sz w:val="24"/>
                <w:szCs w:val="24"/>
                <w:u w:val="single"/>
              </w:rPr>
              <w:t>»</w:t>
            </w:r>
            <w:r w:rsidRPr="00ED502C">
              <w:rPr>
                <w:rFonts w:ascii="Arial" w:hAnsi="Arial" w:cs="Arial"/>
                <w:sz w:val="24"/>
                <w:szCs w:val="24"/>
              </w:rPr>
              <w:t>___________20__ г.</w:t>
            </w:r>
          </w:p>
          <w:p w:rsidR="00793F81" w:rsidRPr="00974B9A" w:rsidRDefault="00793F81" w:rsidP="00793F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F81" w:rsidRPr="00974B9A" w:rsidTr="001E4044">
        <w:tc>
          <w:tcPr>
            <w:tcW w:w="9498" w:type="dxa"/>
            <w:gridSpan w:val="3"/>
          </w:tcPr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4B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ПОЛОЖЕНИЕ </w:t>
            </w: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46F00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4B9A">
              <w:rPr>
                <w:rFonts w:ascii="Arial" w:hAnsi="Arial" w:cs="Arial"/>
                <w:b/>
                <w:sz w:val="24"/>
                <w:szCs w:val="24"/>
              </w:rPr>
              <w:t xml:space="preserve">о </w:t>
            </w:r>
            <w:r w:rsidR="00F76619" w:rsidRPr="00974B9A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E46F00" w:rsidRPr="00974B9A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ектор</w:t>
            </w:r>
            <w:r w:rsidR="00F76619" w:rsidRPr="00974B9A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е</w:t>
            </w:r>
            <w:r w:rsidR="00E46F00" w:rsidRPr="00974B9A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по патентно-изобретательской и лицензионной работе</w:t>
            </w:r>
          </w:p>
          <w:p w:rsidR="000D2752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4B9A">
              <w:rPr>
                <w:rFonts w:ascii="Arial" w:hAnsi="Arial" w:cs="Arial"/>
                <w:b/>
                <w:sz w:val="24"/>
                <w:szCs w:val="24"/>
              </w:rPr>
              <w:t xml:space="preserve">научно-исследовательской части </w:t>
            </w: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9A">
              <w:rPr>
                <w:rFonts w:ascii="Arial" w:hAnsi="Arial" w:cs="Arial"/>
                <w:b/>
                <w:sz w:val="24"/>
                <w:szCs w:val="24"/>
              </w:rPr>
              <w:t>(новая редакция)</w:t>
            </w: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3E62D6" w:rsidRDefault="00793F81" w:rsidP="00793F81">
            <w:pPr>
              <w:tabs>
                <w:tab w:val="left" w:pos="106"/>
              </w:tabs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62D6">
              <w:rPr>
                <w:rFonts w:ascii="Arial" w:hAnsi="Arial" w:cs="Arial"/>
                <w:sz w:val="24"/>
                <w:szCs w:val="24"/>
                <w:u w:val="single"/>
              </w:rPr>
              <w:t>_____________</w:t>
            </w:r>
            <w:r w:rsidR="00ED502C" w:rsidRPr="00974B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4B9A"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:rsidR="00793F81" w:rsidRPr="00974B9A" w:rsidRDefault="00793F81" w:rsidP="00793F81">
            <w:pPr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9A">
              <w:rPr>
                <w:rFonts w:ascii="Arial" w:hAnsi="Arial" w:cs="Arial"/>
                <w:sz w:val="24"/>
                <w:szCs w:val="24"/>
              </w:rPr>
              <w:t>номер, дата введения</w:t>
            </w: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3F81" w:rsidRPr="00974B9A" w:rsidRDefault="00793F81" w:rsidP="00793F8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3F81" w:rsidRPr="00974B9A" w:rsidRDefault="00793F81" w:rsidP="00793F81">
      <w:pPr>
        <w:tabs>
          <w:tab w:val="left" w:pos="1027"/>
        </w:tabs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793F81" w:rsidRPr="00974B9A" w:rsidRDefault="00793F81" w:rsidP="00793F81">
      <w:pPr>
        <w:tabs>
          <w:tab w:val="left" w:pos="1027"/>
        </w:tabs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793F81" w:rsidRPr="00974B9A" w:rsidRDefault="00793F81" w:rsidP="00793F81">
      <w:pPr>
        <w:tabs>
          <w:tab w:val="left" w:pos="1027"/>
        </w:tabs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793F81" w:rsidRPr="00ED502C" w:rsidRDefault="00793F81" w:rsidP="00BA0893">
      <w:pPr>
        <w:tabs>
          <w:tab w:val="left" w:pos="1027"/>
        </w:tabs>
        <w:spacing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D502C">
        <w:rPr>
          <w:rFonts w:ascii="Arial" w:hAnsi="Arial" w:cs="Arial"/>
          <w:b/>
          <w:bCs/>
          <w:sz w:val="24"/>
          <w:szCs w:val="24"/>
        </w:rPr>
        <w:t>Самара, 202</w:t>
      </w:r>
      <w:r w:rsidR="009962C7" w:rsidRPr="00ED502C">
        <w:rPr>
          <w:rFonts w:ascii="Arial" w:hAnsi="Arial" w:cs="Arial"/>
          <w:b/>
          <w:bCs/>
          <w:sz w:val="24"/>
          <w:szCs w:val="24"/>
        </w:rPr>
        <w:t>6</w:t>
      </w:r>
    </w:p>
    <w:p w:rsidR="00974B9A" w:rsidRPr="00ED502C" w:rsidRDefault="00974B9A" w:rsidP="00BA0893">
      <w:pPr>
        <w:tabs>
          <w:tab w:val="left" w:pos="1027"/>
        </w:tabs>
        <w:spacing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307B2C" w:rsidRDefault="00307B2C" w:rsidP="00BE6DC4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Общие положения</w:t>
      </w:r>
    </w:p>
    <w:p w:rsidR="00BE6DC4" w:rsidRPr="00BE6DC4" w:rsidRDefault="00BE6DC4" w:rsidP="00BE6DC4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07B2C" w:rsidRPr="00332827" w:rsidRDefault="00307B2C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 xml:space="preserve">Сектор </w:t>
      </w:r>
      <w:r w:rsidR="004E259F" w:rsidRPr="00332827">
        <w:rPr>
          <w:rFonts w:ascii="Arial" w:hAnsi="Arial" w:cs="Arial"/>
          <w:sz w:val="24"/>
          <w:szCs w:val="24"/>
        </w:rPr>
        <w:t xml:space="preserve">по </w:t>
      </w:r>
      <w:r w:rsidRPr="00332827">
        <w:rPr>
          <w:rFonts w:ascii="Arial" w:hAnsi="Arial" w:cs="Arial"/>
          <w:sz w:val="24"/>
          <w:szCs w:val="24"/>
        </w:rPr>
        <w:t>патентно-изобретательской и лицензионной работе (далее Сектор) является структурным подразделением федерального государственного бюджетного учреждения высшего образования «Самарский государственный технический университет» - далее по тексту Университет, входящий в Управление научных исследований.</w:t>
      </w:r>
    </w:p>
    <w:p w:rsidR="00307B2C" w:rsidRPr="00332827" w:rsidRDefault="00307B2C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Сектор подчиняется непосредственно начальник</w:t>
      </w:r>
      <w:r w:rsidR="00946576" w:rsidRPr="00332827">
        <w:rPr>
          <w:rFonts w:ascii="Arial" w:hAnsi="Arial" w:cs="Arial"/>
          <w:sz w:val="24"/>
          <w:szCs w:val="24"/>
        </w:rPr>
        <w:t>у Управления научных исследований.</w:t>
      </w:r>
    </w:p>
    <w:p w:rsidR="00946576" w:rsidRPr="009962C7" w:rsidRDefault="00946576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 xml:space="preserve">Подразделение возглавляет начальник Сектора, назначаемый на должность приказом ректора Университета по представлению начальника Управления научных исследований после согласования </w:t>
      </w:r>
      <w:r w:rsidRPr="009962C7">
        <w:rPr>
          <w:rFonts w:ascii="Arial" w:hAnsi="Arial" w:cs="Arial"/>
          <w:sz w:val="24"/>
          <w:szCs w:val="24"/>
        </w:rPr>
        <w:t>с проректором по научной работе.</w:t>
      </w:r>
    </w:p>
    <w:p w:rsidR="00946576" w:rsidRPr="00332827" w:rsidRDefault="00946576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 xml:space="preserve">Реорганизация Сектора, в том числе и ликвидация, производится решением ученого совета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>.</w:t>
      </w:r>
    </w:p>
    <w:p w:rsidR="00946576" w:rsidRPr="00332827" w:rsidRDefault="00946576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Численность штатных специалистов Сектора устанавливается с учетом решаемых задач и объемов выполняемых работ.</w:t>
      </w:r>
    </w:p>
    <w:p w:rsidR="00946576" w:rsidRPr="00332827" w:rsidRDefault="00946576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В своей деятельности Сектор руководствуется законами Российской Федерации</w:t>
      </w:r>
      <w:r w:rsidR="00E614D3" w:rsidRPr="00332827">
        <w:rPr>
          <w:rFonts w:ascii="Arial" w:hAnsi="Arial" w:cs="Arial"/>
          <w:sz w:val="24"/>
          <w:szCs w:val="24"/>
        </w:rPr>
        <w:t>, законодательными и нормативными актами, нормативными докуме</w:t>
      </w:r>
      <w:r w:rsidR="00BA0893" w:rsidRPr="00332827">
        <w:rPr>
          <w:rFonts w:ascii="Arial" w:hAnsi="Arial" w:cs="Arial"/>
          <w:sz w:val="24"/>
          <w:szCs w:val="24"/>
        </w:rPr>
        <w:t>нтами Министерства науки и высшего образования</w:t>
      </w:r>
      <w:r w:rsidR="00E833A1" w:rsidRPr="00332827">
        <w:rPr>
          <w:rFonts w:ascii="Arial" w:hAnsi="Arial" w:cs="Arial"/>
          <w:sz w:val="24"/>
          <w:szCs w:val="24"/>
        </w:rPr>
        <w:t xml:space="preserve"> РФ, уставом Университета настоящим Положением, должностными инструкциями и другими нормативными документами Университета.</w:t>
      </w:r>
    </w:p>
    <w:p w:rsidR="00E833A1" w:rsidRPr="00332827" w:rsidRDefault="00E833A1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 xml:space="preserve">Для ведения </w:t>
      </w:r>
      <w:r w:rsidR="0094164A" w:rsidRPr="00332827">
        <w:rPr>
          <w:rFonts w:ascii="Arial" w:hAnsi="Arial" w:cs="Arial"/>
          <w:sz w:val="24"/>
          <w:szCs w:val="24"/>
        </w:rPr>
        <w:t>хозяйственной деятельности за Сектором по приказу ректора закрепляется помещение и выделяется необходимое оборудование, инвентарь и средства оргтехники.</w:t>
      </w:r>
    </w:p>
    <w:p w:rsidR="0094164A" w:rsidRPr="00332827" w:rsidRDefault="0088770D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Контроль над деятельностью Сектора осуществляет начальник управления научных исследований.</w:t>
      </w:r>
    </w:p>
    <w:p w:rsidR="0094164A" w:rsidRPr="00332827" w:rsidRDefault="0094164A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Полное наименование: с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ектор по патентно-изобретательской и лицензионной работе.</w:t>
      </w:r>
    </w:p>
    <w:p w:rsidR="0094164A" w:rsidRPr="00332827" w:rsidRDefault="0094164A" w:rsidP="00F5309E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Сокращенное наименование: ПИЛР.</w:t>
      </w:r>
    </w:p>
    <w:p w:rsidR="004B38D1" w:rsidRPr="009962C7" w:rsidRDefault="0094164A" w:rsidP="009962C7">
      <w:pPr>
        <w:pStyle w:val="a3"/>
        <w:numPr>
          <w:ilvl w:val="1"/>
          <w:numId w:val="8"/>
        </w:numPr>
        <w:tabs>
          <w:tab w:val="left" w:pos="709"/>
        </w:tabs>
        <w:ind w:left="709" w:hanging="709"/>
        <w:jc w:val="both"/>
        <w:rPr>
          <w:rStyle w:val="a4"/>
          <w:rFonts w:ascii="Arial" w:hAnsi="Arial" w:cs="Arial"/>
          <w:color w:val="auto"/>
          <w:sz w:val="24"/>
          <w:szCs w:val="24"/>
          <w:u w:val="none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Местонахождение: </w:t>
      </w:r>
      <w:proofErr w:type="gramStart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Россия, </w:t>
      </w:r>
      <w:smartTag w:uri="urn:schemas-microsoft-com:office:smarttags" w:element="metricconverter">
        <w:smartTagPr>
          <w:attr w:name="ProductID" w:val="443100, г"/>
        </w:smartTagPr>
        <w:r w:rsidRPr="00332827">
          <w:rPr>
            <w:rFonts w:ascii="Arial" w:hAnsi="Arial" w:cs="Arial"/>
            <w:bCs/>
            <w:sz w:val="24"/>
            <w:szCs w:val="24"/>
            <w:shd w:val="clear" w:color="auto" w:fill="FFFFFF"/>
          </w:rPr>
          <w:t>443100, г</w:t>
        </w:r>
      </w:smartTag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. Самара, ул. Молодогвардейская, д.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 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244, главный корпус,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65745A">
        <w:rPr>
          <w:rFonts w:ascii="Arial" w:hAnsi="Arial" w:cs="Arial"/>
          <w:bCs/>
          <w:sz w:val="24"/>
          <w:szCs w:val="24"/>
          <w:shd w:val="clear" w:color="auto" w:fill="FFFFFF"/>
        </w:rPr>
        <w:t>411 к.,</w:t>
      </w:r>
      <w:r w:rsidR="00EC65C1" w:rsidRPr="00EC65C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EC65C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т. (846)278-43-70</w:t>
      </w:r>
      <w:r w:rsidR="00EC65C1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65745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413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88770D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к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EC65C1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т. </w:t>
      </w:r>
      <w:r w:rsidR="00EC65C1">
        <w:rPr>
          <w:rFonts w:ascii="Arial" w:hAnsi="Arial" w:cs="Arial"/>
          <w:bCs/>
          <w:sz w:val="24"/>
          <w:szCs w:val="24"/>
          <w:shd w:val="clear" w:color="auto" w:fill="FFFFFF"/>
        </w:rPr>
        <w:t>(846)278-44-48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EC65C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  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e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-</w:t>
      </w:r>
      <w:r w:rsidR="0065745A"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mail</w:t>
      </w:r>
      <w:r w:rsidR="004B38D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</w:t>
      </w:r>
      <w:hyperlink r:id="rId6" w:history="1">
        <w:r w:rsidR="004B38D1" w:rsidRPr="00332827">
          <w:rPr>
            <w:rStyle w:val="a4"/>
            <w:rFonts w:ascii="Arial" w:hAnsi="Arial" w:cs="Arial"/>
            <w:bCs/>
            <w:sz w:val="24"/>
            <w:szCs w:val="24"/>
            <w:shd w:val="clear" w:color="auto" w:fill="FFFFFF"/>
            <w:lang w:val="en-US"/>
          </w:rPr>
          <w:t>onti</w:t>
        </w:r>
        <w:r w:rsidR="004B38D1" w:rsidRPr="00332827">
          <w:rPr>
            <w:rStyle w:val="a4"/>
            <w:rFonts w:ascii="Arial" w:hAnsi="Arial" w:cs="Arial"/>
            <w:bCs/>
            <w:sz w:val="24"/>
            <w:szCs w:val="24"/>
            <w:shd w:val="clear" w:color="auto" w:fill="FFFFFF"/>
          </w:rPr>
          <w:t>@</w:t>
        </w:r>
        <w:r w:rsidR="004B38D1" w:rsidRPr="00332827">
          <w:rPr>
            <w:rStyle w:val="a4"/>
            <w:rFonts w:ascii="Arial" w:hAnsi="Arial" w:cs="Arial"/>
            <w:bCs/>
            <w:sz w:val="24"/>
            <w:szCs w:val="24"/>
            <w:shd w:val="clear" w:color="auto" w:fill="FFFFFF"/>
            <w:lang w:val="en-US"/>
          </w:rPr>
          <w:t>samgtu</w:t>
        </w:r>
        <w:r w:rsidR="004B38D1" w:rsidRPr="00332827">
          <w:rPr>
            <w:rStyle w:val="a4"/>
            <w:rFonts w:ascii="Arial" w:hAnsi="Arial" w:cs="Arial"/>
            <w:bCs/>
            <w:sz w:val="24"/>
            <w:szCs w:val="24"/>
            <w:shd w:val="clear" w:color="auto" w:fill="FFFFFF"/>
          </w:rPr>
          <w:t>.</w:t>
        </w:r>
        <w:r w:rsidR="004B38D1" w:rsidRPr="00332827">
          <w:rPr>
            <w:rStyle w:val="a4"/>
            <w:rFonts w:ascii="Arial" w:hAnsi="Arial" w:cs="Arial"/>
            <w:bCs/>
            <w:sz w:val="24"/>
            <w:szCs w:val="24"/>
            <w:shd w:val="clear" w:color="auto" w:fill="FFFFFF"/>
            <w:lang w:val="en-US"/>
          </w:rPr>
          <w:t>ru</w:t>
        </w:r>
      </w:hyperlink>
      <w:r w:rsidR="009962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r w:rsidR="004B38D1" w:rsidRPr="009962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405 </w:t>
      </w:r>
      <w:r w:rsidR="0088770D" w:rsidRPr="009962C7">
        <w:rPr>
          <w:rFonts w:ascii="Arial" w:hAnsi="Arial" w:cs="Arial"/>
          <w:bCs/>
          <w:sz w:val="24"/>
          <w:szCs w:val="24"/>
          <w:shd w:val="clear" w:color="auto" w:fill="FFFFFF"/>
        </w:rPr>
        <w:t>к</w:t>
      </w:r>
      <w:r w:rsidR="004B38D1" w:rsidRPr="009962C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EC65C1" w:rsidRPr="009962C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4B38D1" w:rsidRPr="009962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т. </w:t>
      </w:r>
      <w:r w:rsidR="0065745A" w:rsidRPr="009962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(846)278-44-81, </w:t>
      </w:r>
      <w:r w:rsidR="0065745A" w:rsidRPr="009962C7"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e</w:t>
      </w:r>
      <w:r w:rsidR="0065745A" w:rsidRPr="009962C7">
        <w:rPr>
          <w:rFonts w:ascii="Arial" w:hAnsi="Arial" w:cs="Arial"/>
          <w:bCs/>
          <w:sz w:val="24"/>
          <w:szCs w:val="24"/>
          <w:shd w:val="clear" w:color="auto" w:fill="FFFFFF"/>
        </w:rPr>
        <w:t>-</w:t>
      </w:r>
      <w:r w:rsidR="0065745A" w:rsidRPr="009962C7"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mail</w:t>
      </w:r>
      <w:r w:rsidR="004B38D1" w:rsidRPr="009962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</w:t>
      </w:r>
      <w:proofErr w:type="spellStart"/>
      <w:r w:rsidR="0065745A" w:rsidRPr="009962C7">
        <w:rPr>
          <w:rStyle w:val="a4"/>
          <w:rFonts w:ascii="Arial" w:hAnsi="Arial" w:cs="Arial"/>
          <w:bCs/>
          <w:sz w:val="24"/>
          <w:szCs w:val="24"/>
          <w:shd w:val="clear" w:color="auto" w:fill="FFFFFF"/>
          <w:lang w:val="en-US"/>
        </w:rPr>
        <w:t>intesob</w:t>
      </w:r>
      <w:proofErr w:type="spellEnd"/>
      <w:r w:rsidR="0065745A" w:rsidRPr="009962C7">
        <w:rPr>
          <w:rStyle w:val="a4"/>
          <w:rFonts w:ascii="Arial" w:hAnsi="Arial" w:cs="Arial"/>
          <w:bCs/>
          <w:sz w:val="24"/>
          <w:szCs w:val="24"/>
          <w:shd w:val="clear" w:color="auto" w:fill="FFFFFF"/>
        </w:rPr>
        <w:t>@</w:t>
      </w:r>
      <w:proofErr w:type="spellStart"/>
      <w:r w:rsidR="0065745A" w:rsidRPr="009962C7">
        <w:rPr>
          <w:rStyle w:val="a4"/>
          <w:rFonts w:ascii="Arial" w:hAnsi="Arial" w:cs="Arial"/>
          <w:bCs/>
          <w:sz w:val="24"/>
          <w:szCs w:val="24"/>
          <w:shd w:val="clear" w:color="auto" w:fill="FFFFFF"/>
          <w:lang w:val="en-US"/>
        </w:rPr>
        <w:t>yandex</w:t>
      </w:r>
      <w:proofErr w:type="spellEnd"/>
      <w:r w:rsidR="0065745A" w:rsidRPr="009962C7">
        <w:rPr>
          <w:rStyle w:val="a4"/>
          <w:rFonts w:ascii="Arial" w:hAnsi="Arial" w:cs="Arial"/>
          <w:bCs/>
          <w:sz w:val="24"/>
          <w:szCs w:val="24"/>
          <w:shd w:val="clear" w:color="auto" w:fill="FFFFFF"/>
        </w:rPr>
        <w:t>.</w:t>
      </w:r>
      <w:proofErr w:type="spellStart"/>
      <w:r w:rsidR="0065745A" w:rsidRPr="009962C7">
        <w:rPr>
          <w:rStyle w:val="a4"/>
          <w:rFonts w:ascii="Arial" w:hAnsi="Arial" w:cs="Arial"/>
          <w:bCs/>
          <w:sz w:val="24"/>
          <w:szCs w:val="24"/>
          <w:shd w:val="clear" w:color="auto" w:fill="FFFFFF"/>
          <w:lang w:val="en-US"/>
        </w:rPr>
        <w:t>ru</w:t>
      </w:r>
      <w:proofErr w:type="spellEnd"/>
      <w:proofErr w:type="gramEnd"/>
    </w:p>
    <w:p w:rsidR="004B38D1" w:rsidRPr="009962C7" w:rsidRDefault="004B38D1" w:rsidP="00F5309E">
      <w:pPr>
        <w:pStyle w:val="a3"/>
        <w:tabs>
          <w:tab w:val="left" w:pos="709"/>
        </w:tabs>
        <w:ind w:left="709" w:hanging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B38D1" w:rsidRPr="00BE6DC4" w:rsidRDefault="00F5309E" w:rsidP="00F5309E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t>Направления деятельности</w:t>
      </w:r>
    </w:p>
    <w:p w:rsidR="00F5153B" w:rsidRPr="00332827" w:rsidRDefault="00F5153B" w:rsidP="00F5153B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5309E" w:rsidRPr="00332827" w:rsidRDefault="00F5309E" w:rsidP="00F5309E">
      <w:pPr>
        <w:pStyle w:val="a3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Основными направлениями деятельности являются:</w:t>
      </w:r>
    </w:p>
    <w:p w:rsidR="00F5309E" w:rsidRPr="00332827" w:rsidRDefault="00F920DA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Обеспечение высокого технического уровня патентоспособности и патентной чистоты научно-технических работ, выполняемых в Университете.</w:t>
      </w:r>
    </w:p>
    <w:p w:rsidR="00F920DA" w:rsidRPr="00332827" w:rsidRDefault="00F920DA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Осуществление правовой охраны и коммерческой реализации объектов интеллектуальной собственности, создаваемых в сфере научной деятельности Университета.</w:t>
      </w:r>
    </w:p>
    <w:p w:rsidR="00F920DA" w:rsidRPr="00332827" w:rsidRDefault="00F920DA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Организация работы по изучению и использованию фонда патентных документов на информационных ресурсах.</w:t>
      </w:r>
    </w:p>
    <w:p w:rsidR="00F920DA" w:rsidRPr="00332827" w:rsidRDefault="00F920DA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Создание условий для защиты интеллектуальной собственности как основы укрепления университетской науки</w:t>
      </w:r>
      <w:proofErr w:type="gramStart"/>
      <w:r w:rsidR="0096648F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proofErr w:type="gramEnd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и</w:t>
      </w:r>
      <w:proofErr w:type="gramEnd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выхода разработок научных коллективов на мировой рынок</w:t>
      </w:r>
      <w:r w:rsidR="00EA509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высокотехнологи</w:t>
      </w:r>
      <w:r w:rsidR="00EA509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чной продукции.</w:t>
      </w:r>
    </w:p>
    <w:p w:rsidR="00EA5091" w:rsidRPr="00332827" w:rsidRDefault="00EA5091" w:rsidP="00EA5091">
      <w:pPr>
        <w:pStyle w:val="a3"/>
        <w:ind w:hanging="720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A5091" w:rsidRPr="00BE6DC4" w:rsidRDefault="00EA5091" w:rsidP="00BE6DC4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t>Структура и управление</w:t>
      </w:r>
    </w:p>
    <w:p w:rsidR="00F5153B" w:rsidRPr="00332827" w:rsidRDefault="00F5153B" w:rsidP="00F5153B">
      <w:pPr>
        <w:pStyle w:val="a3"/>
        <w:tabs>
          <w:tab w:val="left" w:pos="3544"/>
          <w:tab w:val="left" w:pos="3686"/>
        </w:tabs>
        <w:ind w:left="3402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A5091" w:rsidRPr="00332827" w:rsidRDefault="00EA5091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Штат Сектора состоит из следующих категорий работников: руководитель, специалисты.</w:t>
      </w:r>
    </w:p>
    <w:p w:rsidR="00EA5091" w:rsidRPr="00332827" w:rsidRDefault="00EA5091" w:rsidP="00EA5091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Структура Сектора (по составу) и штатное расписание определяются видами деятельности подразделения и утверждаются приказами ректора Университета по представлению начальника управления научных исследований.</w:t>
      </w:r>
    </w:p>
    <w:p w:rsidR="00EA5091" w:rsidRPr="00332827" w:rsidRDefault="00EA5091" w:rsidP="00EE0395">
      <w:pPr>
        <w:pStyle w:val="a3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E0395" w:rsidRPr="00BE6DC4" w:rsidRDefault="00EE0395" w:rsidP="00EE0395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t>Функции</w:t>
      </w:r>
    </w:p>
    <w:p w:rsidR="00F5153B" w:rsidRPr="00332827" w:rsidRDefault="00F5153B" w:rsidP="00F5153B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E0395" w:rsidRPr="00332827" w:rsidRDefault="00EE0395" w:rsidP="0088770D">
      <w:pPr>
        <w:pStyle w:val="a3"/>
        <w:ind w:hanging="12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В соответствии с определенными настоящим Положением направлениями деятельности, Сектор осуществляет следующие функции:</w:t>
      </w:r>
    </w:p>
    <w:p w:rsidR="00EE0395" w:rsidRPr="00332827" w:rsidRDefault="00EE0395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Организует работу по обеспечению высокого технического уровня, патентоспособности и патентной чистоты научно-исследовательских разработок.</w:t>
      </w:r>
    </w:p>
    <w:p w:rsidR="00EE0395" w:rsidRPr="00332827" w:rsidRDefault="00EE0395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Проводит совместно с подразделениями Университета анализ результатов учебно-методических и научных работ, выявляет коммерчески значимые объекты интеллектуальной собственности.</w:t>
      </w:r>
    </w:p>
    <w:p w:rsidR="00EE0395" w:rsidRPr="00332827" w:rsidRDefault="00EE0395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Оказывает помощь изобретателям в выявлении техни</w:t>
      </w:r>
      <w:r w:rsidR="004551BC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ческих решений, выполненных на уровне изобретений, полезных моделей.</w:t>
      </w:r>
    </w:p>
    <w:p w:rsidR="004551BC" w:rsidRPr="00332827" w:rsidRDefault="004551BC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Осуществляет отбор, изучение и оценку технического уровня изобретений, подготовку заключений по изобретениям.</w:t>
      </w:r>
    </w:p>
    <w:p w:rsidR="004551BC" w:rsidRPr="00332827" w:rsidRDefault="004551BC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Проводит патентные исследования и поиск патентных материалов.</w:t>
      </w:r>
    </w:p>
    <w:p w:rsidR="004551BC" w:rsidRPr="00332827" w:rsidRDefault="004551BC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Осуществляет правовую охрану объектов интеллектуальной собственности Университета.</w:t>
      </w:r>
    </w:p>
    <w:p w:rsidR="004551BC" w:rsidRPr="00332827" w:rsidRDefault="004551BC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Организует оформление и подачу заявок на </w:t>
      </w:r>
      <w:proofErr w:type="gramStart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патентование</w:t>
      </w:r>
      <w:proofErr w:type="gramEnd"/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 регистрацию объектов интеллектуальной собственности в РФ</w:t>
      </w:r>
      <w:r w:rsidR="00FD1D91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2D4EA2" w:rsidRPr="00332827" w:rsidRDefault="002D4EA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Осуществляет организационно-методическое обеспечение охраны коммерческой тайны.</w:t>
      </w:r>
    </w:p>
    <w:p w:rsidR="002D4EA2" w:rsidRPr="00332827" w:rsidRDefault="002D4EA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Принимает меры к предотвращению преждевременной публикации и иного разглашения сведений об объектах интеллектуальной собственности, раскрывающих сущность предполагаемых изобретений.</w:t>
      </w:r>
    </w:p>
    <w:p w:rsidR="002D4EA2" w:rsidRPr="00332827" w:rsidRDefault="002D4EA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Оказывает авторам объектов интеллектуальной </w:t>
      </w:r>
      <w:r w:rsidR="00505D62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собственности Университета помощь в вопросах существующих прав и льгот, предусмотренных действующим законодательством.</w:t>
      </w:r>
    </w:p>
    <w:p w:rsidR="00505D62" w:rsidRPr="00332827" w:rsidRDefault="00505D6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Формирует фонд патентных документов.</w:t>
      </w:r>
    </w:p>
    <w:p w:rsidR="00505D62" w:rsidRPr="00332827" w:rsidRDefault="00505D6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Проводит анализ состояния изобретательской и патентно-лицензионной деятельности Университета, готовит предложения по её совершенствованию.</w:t>
      </w:r>
    </w:p>
    <w:p w:rsidR="00505D62" w:rsidRDefault="00505D6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Изучает опыт работы в области патентования и лицензионно-изобретательской работы.</w:t>
      </w:r>
    </w:p>
    <w:p w:rsidR="009962C7" w:rsidRPr="00332827" w:rsidRDefault="009962C7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Ведение учета, оценка, постановка</w:t>
      </w:r>
      <w:r w:rsidR="00705D6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на бухгалтерский учет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 снятие с бу</w:t>
      </w:r>
      <w:r w:rsidR="00705D61">
        <w:rPr>
          <w:rFonts w:ascii="Arial" w:hAnsi="Arial" w:cs="Arial"/>
          <w:bCs/>
          <w:sz w:val="24"/>
          <w:szCs w:val="24"/>
          <w:shd w:val="clear" w:color="auto" w:fill="FFFFFF"/>
        </w:rPr>
        <w:t>хгалтерского учета.</w:t>
      </w:r>
    </w:p>
    <w:p w:rsidR="00505D62" w:rsidRPr="00332827" w:rsidRDefault="00505D6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Организует повышение профессионального уровня работников Сектора.</w:t>
      </w:r>
    </w:p>
    <w:p w:rsidR="00505D62" w:rsidRPr="00332827" w:rsidRDefault="00505D6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Осуществляет контроль документооборота, связанного с функционированием Сектора.</w:t>
      </w:r>
    </w:p>
    <w:p w:rsidR="00F06B12" w:rsidRPr="00332827" w:rsidRDefault="00F06B12" w:rsidP="00F5153B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Реализует перечисленные функции в условиях, предусмотренных правилами и нормами охраны труда, внутреннего трудового распорядка, техники безопасности, производственной санитарии противопожарной защиты.</w:t>
      </w:r>
    </w:p>
    <w:p w:rsidR="00F06B12" w:rsidRPr="00332827" w:rsidRDefault="00F06B12" w:rsidP="00F5153B">
      <w:pPr>
        <w:pStyle w:val="a3"/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06B12" w:rsidRPr="00BE6DC4" w:rsidRDefault="004E259F" w:rsidP="004E259F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t>Полномочия</w:t>
      </w:r>
    </w:p>
    <w:p w:rsidR="00F5153B" w:rsidRPr="00332827" w:rsidRDefault="00F5153B" w:rsidP="00F5153B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E259F" w:rsidRPr="00332827" w:rsidRDefault="004E259F" w:rsidP="0088770D">
      <w:pPr>
        <w:pStyle w:val="a3"/>
        <w:ind w:hanging="12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Сектор по патентно-изобретательской и лицензионной работе уполномочен:</w:t>
      </w:r>
    </w:p>
    <w:p w:rsidR="009A092D" w:rsidRPr="00332827" w:rsidRDefault="009A092D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Запрашивать и получать у структурных п</w:t>
      </w:r>
      <w:r w:rsidR="00BA0893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одразделений и должностных лиц У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ниверситета информацию, обеспечивающую эффективность деятельности, своевременную реализацию установленных настоящим Положением функций.</w:t>
      </w:r>
    </w:p>
    <w:p w:rsidR="009A092D" w:rsidRPr="00332827" w:rsidRDefault="009A092D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Запрашивать у работников и аспирантов Университета сведения о результатах научных исследований, необходимых для подготовки отчетной документации.</w:t>
      </w:r>
    </w:p>
    <w:p w:rsidR="00E745FC" w:rsidRPr="00332827" w:rsidRDefault="009A092D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Знакомиться с проектами решений руководства Университета,</w:t>
      </w:r>
      <w:r w:rsidR="00E745FC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касающимися научной деятельности Университета.</w:t>
      </w:r>
    </w:p>
    <w:p w:rsidR="009A092D" w:rsidRPr="00332827" w:rsidRDefault="00E745FC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Вносить на рассмотрение руководства предложения по совершенствованию деятельности Сектора.</w:t>
      </w:r>
    </w:p>
    <w:p w:rsidR="00E745FC" w:rsidRPr="00332827" w:rsidRDefault="00E745FC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Запрашивать у руководства информацию и </w:t>
      </w:r>
      <w:r w:rsidR="0065123F"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документы</w:t>
      </w: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65123F" w:rsidRPr="0033282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необходимые для выполнения возложенных функций.</w:t>
      </w:r>
    </w:p>
    <w:p w:rsidR="0065123F" w:rsidRPr="00332827" w:rsidRDefault="0065123F" w:rsidP="0088770D">
      <w:pPr>
        <w:pStyle w:val="a3"/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65123F" w:rsidRPr="00BE6DC4" w:rsidRDefault="0065123F" w:rsidP="0065123F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E6DC4">
        <w:rPr>
          <w:rFonts w:ascii="Arial" w:hAnsi="Arial" w:cs="Arial"/>
          <w:bCs/>
          <w:sz w:val="24"/>
          <w:szCs w:val="24"/>
          <w:shd w:val="clear" w:color="auto" w:fill="FFFFFF"/>
        </w:rPr>
        <w:t>Ответственность</w:t>
      </w:r>
    </w:p>
    <w:p w:rsidR="00F5153B" w:rsidRPr="00332827" w:rsidRDefault="00F5153B" w:rsidP="00F5153B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65123F" w:rsidRPr="00332827" w:rsidRDefault="0065123F" w:rsidP="0065123F">
      <w:pPr>
        <w:pStyle w:val="a3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Сектор по патентно-изобретательской и лицензионной работе несет ответственность:</w:t>
      </w:r>
    </w:p>
    <w:p w:rsidR="0065123F" w:rsidRPr="00332827" w:rsidRDefault="0065123F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За качество выполн</w:t>
      </w:r>
      <w:r w:rsidR="00B27662" w:rsidRPr="00332827">
        <w:rPr>
          <w:rFonts w:ascii="Arial" w:hAnsi="Arial" w:cs="Arial"/>
          <w:sz w:val="24"/>
          <w:szCs w:val="24"/>
        </w:rPr>
        <w:t>яем</w:t>
      </w:r>
      <w:r w:rsidRPr="00332827">
        <w:rPr>
          <w:rFonts w:ascii="Arial" w:hAnsi="Arial" w:cs="Arial"/>
          <w:sz w:val="24"/>
          <w:szCs w:val="24"/>
        </w:rPr>
        <w:t>ых</w:t>
      </w:r>
      <w:r w:rsidR="00B27662" w:rsidRPr="00332827">
        <w:rPr>
          <w:rFonts w:ascii="Arial" w:hAnsi="Arial" w:cs="Arial"/>
          <w:sz w:val="24"/>
          <w:szCs w:val="24"/>
        </w:rPr>
        <w:t xml:space="preserve"> работ по основным направлениям деятельности Сектора.</w:t>
      </w:r>
    </w:p>
    <w:p w:rsidR="00B27662" w:rsidRPr="00332827" w:rsidRDefault="00B2766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За причинение материального ущерба в пределах, определенных действующим трудовым и гражданским законодательством Российской Федерации.</w:t>
      </w:r>
    </w:p>
    <w:p w:rsidR="00B27662" w:rsidRPr="00332827" w:rsidRDefault="00B2766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 xml:space="preserve">За выполнение приказов и распоряжений руководства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>.</w:t>
      </w:r>
    </w:p>
    <w:p w:rsidR="00960F8F" w:rsidRPr="00332827" w:rsidRDefault="00B2766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 xml:space="preserve"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</w:t>
      </w:r>
      <w:r w:rsidR="00960F8F" w:rsidRPr="00332827">
        <w:rPr>
          <w:rFonts w:ascii="Arial" w:hAnsi="Arial" w:cs="Arial"/>
          <w:sz w:val="24"/>
          <w:szCs w:val="24"/>
        </w:rPr>
        <w:t>законодательством Российской Федерации.</w:t>
      </w:r>
    </w:p>
    <w:p w:rsidR="00B27662" w:rsidRPr="00332827" w:rsidRDefault="00960F8F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За несоблюдение требований правил, инструкций и других нормативных правовых документов по охране труда, безопасности жизнедеятельности и пожарной безопасности.</w:t>
      </w:r>
    </w:p>
    <w:p w:rsidR="00960F8F" w:rsidRPr="00332827" w:rsidRDefault="00960F8F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За неисполнение или ненадлежащее исполнение своих функций, обусловленных настоящим Положением.</w:t>
      </w:r>
    </w:p>
    <w:p w:rsidR="00960F8F" w:rsidRPr="00332827" w:rsidRDefault="00960F8F" w:rsidP="0088770D">
      <w:pPr>
        <w:pStyle w:val="a3"/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960F8F" w:rsidRPr="00332827" w:rsidRDefault="00960F8F" w:rsidP="00960F8F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Взаимосвязи</w:t>
      </w:r>
    </w:p>
    <w:p w:rsidR="00F5153B" w:rsidRPr="00332827" w:rsidRDefault="00F5153B" w:rsidP="00F5153B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960F8F" w:rsidRPr="00332827" w:rsidRDefault="00960F8F" w:rsidP="00960F8F">
      <w:pPr>
        <w:pStyle w:val="a3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bCs/>
          <w:sz w:val="24"/>
          <w:szCs w:val="24"/>
          <w:shd w:val="clear" w:color="auto" w:fill="FFFFFF"/>
        </w:rPr>
        <w:t>В целях реализации своих функций с</w:t>
      </w:r>
      <w:r w:rsidRPr="00332827">
        <w:rPr>
          <w:rFonts w:ascii="Arial" w:hAnsi="Arial" w:cs="Arial"/>
          <w:sz w:val="24"/>
          <w:szCs w:val="24"/>
        </w:rPr>
        <w:t>ектор по патентно-изобретательской и лицензионной работе вступает во взаимодействие:</w:t>
      </w:r>
    </w:p>
    <w:p w:rsidR="00960F8F" w:rsidRPr="00332827" w:rsidRDefault="00960F8F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 xml:space="preserve">С руководством Университета по вопросам получения указаний и </w:t>
      </w:r>
      <w:r w:rsidR="00516BF2" w:rsidRPr="00332827">
        <w:rPr>
          <w:rFonts w:ascii="Arial" w:hAnsi="Arial" w:cs="Arial"/>
          <w:sz w:val="24"/>
          <w:szCs w:val="24"/>
        </w:rPr>
        <w:t>представления информационно-аналитических и статистических данных.</w:t>
      </w:r>
    </w:p>
    <w:p w:rsidR="00516BF2" w:rsidRPr="00332827" w:rsidRDefault="00516BF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отделом программ и проектов по вопросам организации и управления научной деятельностью.</w:t>
      </w:r>
    </w:p>
    <w:p w:rsidR="00516BF2" w:rsidRPr="00332827" w:rsidRDefault="00516BF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факультетами, кафедрами и другими подразделениями Университета по вопросам организации, сопровождения и отчетности  по результатам научной деятельности.</w:t>
      </w:r>
    </w:p>
    <w:p w:rsidR="00516BF2" w:rsidRPr="00332827" w:rsidRDefault="00516BF2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отделами финансового сопровождения НИР и управления бухгалтерского</w:t>
      </w:r>
      <w:r w:rsidR="001C4237" w:rsidRPr="00332827">
        <w:rPr>
          <w:rFonts w:ascii="Arial" w:hAnsi="Arial" w:cs="Arial"/>
          <w:sz w:val="24"/>
          <w:szCs w:val="24"/>
        </w:rPr>
        <w:t xml:space="preserve"> учета и финансового контроля по вопросам</w:t>
      </w:r>
      <w:r w:rsidR="00C178F8">
        <w:rPr>
          <w:rFonts w:ascii="Arial" w:hAnsi="Arial" w:cs="Arial"/>
          <w:sz w:val="24"/>
          <w:szCs w:val="24"/>
        </w:rPr>
        <w:t xml:space="preserve"> </w:t>
      </w:r>
      <w:r w:rsidR="00C178F8" w:rsidRPr="00705D61">
        <w:rPr>
          <w:rFonts w:ascii="Arial" w:hAnsi="Arial" w:cs="Arial"/>
          <w:sz w:val="24"/>
          <w:szCs w:val="24"/>
        </w:rPr>
        <w:t>учета</w:t>
      </w:r>
      <w:r w:rsidR="00C178F8">
        <w:rPr>
          <w:rFonts w:ascii="Arial" w:hAnsi="Arial" w:cs="Arial"/>
          <w:sz w:val="24"/>
          <w:szCs w:val="24"/>
        </w:rPr>
        <w:t xml:space="preserve"> и</w:t>
      </w:r>
      <w:r w:rsidR="001C4237" w:rsidRPr="00332827">
        <w:rPr>
          <w:rFonts w:ascii="Arial" w:hAnsi="Arial" w:cs="Arial"/>
          <w:sz w:val="24"/>
          <w:szCs w:val="24"/>
        </w:rPr>
        <w:t xml:space="preserve"> финансирования</w:t>
      </w:r>
      <w:r w:rsidR="00705D61">
        <w:rPr>
          <w:rFonts w:ascii="Arial" w:hAnsi="Arial" w:cs="Arial"/>
          <w:sz w:val="24"/>
          <w:szCs w:val="24"/>
        </w:rPr>
        <w:t xml:space="preserve"> НИР</w:t>
      </w:r>
      <w:r w:rsidR="001C4237" w:rsidRPr="00332827">
        <w:rPr>
          <w:rFonts w:ascii="Arial" w:hAnsi="Arial" w:cs="Arial"/>
          <w:sz w:val="24"/>
          <w:szCs w:val="24"/>
        </w:rPr>
        <w:t>.</w:t>
      </w:r>
    </w:p>
    <w:p w:rsidR="001C4237" w:rsidRPr="00332827" w:rsidRDefault="001C4237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управлением по персоналу и делопроизводств</w:t>
      </w:r>
      <w:r w:rsidR="00BA0893" w:rsidRPr="00332827">
        <w:rPr>
          <w:rFonts w:ascii="Arial" w:hAnsi="Arial" w:cs="Arial"/>
          <w:sz w:val="24"/>
          <w:szCs w:val="24"/>
        </w:rPr>
        <w:t>у</w:t>
      </w:r>
      <w:r w:rsidRPr="00332827">
        <w:rPr>
          <w:rFonts w:ascii="Arial" w:hAnsi="Arial" w:cs="Arial"/>
          <w:sz w:val="24"/>
          <w:szCs w:val="24"/>
        </w:rPr>
        <w:t xml:space="preserve"> по вопросам регулирования трудовых отношений.</w:t>
      </w:r>
    </w:p>
    <w:p w:rsidR="001C4237" w:rsidRPr="00332827" w:rsidRDefault="001C4237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управлением по международному сотрудничеству по вопросам международного научно-технического сотрудничества, организации зарубежных научных стажировок и участия работников и аспирантов в международных проектах и конкурсах грантов.</w:t>
      </w:r>
    </w:p>
    <w:p w:rsidR="001C4237" w:rsidRPr="00332827" w:rsidRDefault="001C4237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 xml:space="preserve">С правовым управлением по вопросам разработки и согласования нормативных распорядительных и договорных документов, регламентирующих деятельность </w:t>
      </w:r>
      <w:r w:rsidR="00705D61">
        <w:rPr>
          <w:rFonts w:ascii="Arial" w:hAnsi="Arial" w:cs="Arial"/>
          <w:sz w:val="24"/>
          <w:szCs w:val="24"/>
        </w:rPr>
        <w:t>Сектора</w:t>
      </w:r>
      <w:r w:rsidRPr="00332827">
        <w:rPr>
          <w:rFonts w:ascii="Arial" w:hAnsi="Arial" w:cs="Arial"/>
          <w:sz w:val="24"/>
          <w:szCs w:val="24"/>
        </w:rPr>
        <w:t>.</w:t>
      </w:r>
    </w:p>
    <w:p w:rsidR="00A3060B" w:rsidRPr="00332827" w:rsidRDefault="00A3060B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канцелярией и архивом по вопросам организации документооборота.</w:t>
      </w:r>
    </w:p>
    <w:p w:rsidR="00A3060B" w:rsidRPr="00332827" w:rsidRDefault="00A3060B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Со службой охраны труда по вопросам охраны труда и безопасности.</w:t>
      </w:r>
    </w:p>
    <w:p w:rsidR="00A3060B" w:rsidRPr="00332827" w:rsidRDefault="00A3060B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 xml:space="preserve">Со службой менеджмента и качества по вопросам деятельности в рамках функционирующей в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 xml:space="preserve"> системы менеджмента качества.</w:t>
      </w:r>
    </w:p>
    <w:p w:rsidR="00A3060B" w:rsidRPr="00332827" w:rsidRDefault="00A3060B" w:rsidP="0088770D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С управлением закупок и внешней реализации товаров и услуг по вопросам материально-технического обеспечения деятельности Сектора, выполнения услуг и реализации инновационных проектов.</w:t>
      </w:r>
    </w:p>
    <w:p w:rsidR="00AC79F3" w:rsidRPr="00332827" w:rsidRDefault="00AC79F3" w:rsidP="00AC79F3">
      <w:pPr>
        <w:pStyle w:val="a3"/>
        <w:ind w:left="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0D2752" w:rsidRPr="00BE6DC4" w:rsidRDefault="000D2752" w:rsidP="000D2752">
      <w:pPr>
        <w:pStyle w:val="a3"/>
        <w:numPr>
          <w:ilvl w:val="0"/>
          <w:numId w:val="8"/>
        </w:numPr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2827">
        <w:rPr>
          <w:rFonts w:ascii="Arial" w:hAnsi="Arial" w:cs="Arial"/>
          <w:sz w:val="24"/>
          <w:szCs w:val="24"/>
        </w:rPr>
        <w:t>Заключительные положения</w:t>
      </w:r>
    </w:p>
    <w:p w:rsidR="00BE6DC4" w:rsidRPr="00332827" w:rsidRDefault="00BE6DC4" w:rsidP="00BE6DC4">
      <w:pPr>
        <w:pStyle w:val="a3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0D2752" w:rsidRPr="00332827" w:rsidRDefault="000D2752" w:rsidP="002F428C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 xml:space="preserve">Настоящее Положение вступает в юридическую силу с момента его утверждения ученым советом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>.</w:t>
      </w:r>
    </w:p>
    <w:p w:rsidR="005C2EC8" w:rsidRPr="00332827" w:rsidRDefault="000D2752" w:rsidP="002F428C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Дополнения и изменения в настоящее Положение принимаются и утв</w:t>
      </w:r>
      <w:r w:rsidR="005C2EC8" w:rsidRPr="00332827">
        <w:rPr>
          <w:rFonts w:ascii="Arial" w:hAnsi="Arial" w:cs="Arial"/>
          <w:sz w:val="24"/>
          <w:szCs w:val="24"/>
        </w:rPr>
        <w:t xml:space="preserve">ерждаются ученым советом </w:t>
      </w:r>
      <w:proofErr w:type="spellStart"/>
      <w:r w:rsidR="005C2EC8" w:rsidRPr="00332827">
        <w:rPr>
          <w:rFonts w:ascii="Arial" w:hAnsi="Arial" w:cs="Arial"/>
          <w:sz w:val="24"/>
          <w:szCs w:val="24"/>
        </w:rPr>
        <w:t>СамГТУ</w:t>
      </w:r>
      <w:proofErr w:type="spellEnd"/>
    </w:p>
    <w:p w:rsidR="000D2752" w:rsidRPr="00332827" w:rsidRDefault="000D2752" w:rsidP="002F428C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В случаях, не предусмотренных настоящем Положением, руководите</w:t>
      </w:r>
      <w:r w:rsidR="00BA0893" w:rsidRPr="00332827">
        <w:rPr>
          <w:rFonts w:ascii="Arial" w:hAnsi="Arial" w:cs="Arial"/>
          <w:sz w:val="24"/>
          <w:szCs w:val="24"/>
        </w:rPr>
        <w:t xml:space="preserve">ль и ответственные исполнители </w:t>
      </w:r>
      <w:r w:rsidRPr="00332827">
        <w:rPr>
          <w:rFonts w:ascii="Arial" w:hAnsi="Arial" w:cs="Arial"/>
          <w:sz w:val="24"/>
          <w:szCs w:val="24"/>
        </w:rPr>
        <w:t>рук</w:t>
      </w:r>
      <w:r w:rsidR="00BA0893" w:rsidRPr="00332827">
        <w:rPr>
          <w:rFonts w:ascii="Arial" w:hAnsi="Arial" w:cs="Arial"/>
          <w:sz w:val="24"/>
          <w:szCs w:val="24"/>
        </w:rPr>
        <w:t>оводствуются законодательством РФ, нормативными актами Министерства науки и высшего образования РФ</w:t>
      </w:r>
      <w:r w:rsidRPr="00332827">
        <w:rPr>
          <w:rFonts w:ascii="Arial" w:hAnsi="Arial" w:cs="Arial"/>
          <w:sz w:val="24"/>
          <w:szCs w:val="24"/>
        </w:rPr>
        <w:t xml:space="preserve">, уставом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 xml:space="preserve"> и другими локальными нормативными актами </w:t>
      </w:r>
      <w:proofErr w:type="spellStart"/>
      <w:r w:rsidRPr="00332827">
        <w:rPr>
          <w:rFonts w:ascii="Arial" w:hAnsi="Arial" w:cs="Arial"/>
          <w:sz w:val="24"/>
          <w:szCs w:val="24"/>
        </w:rPr>
        <w:t>СамГТУ</w:t>
      </w:r>
      <w:proofErr w:type="spellEnd"/>
      <w:r w:rsidRPr="00332827">
        <w:rPr>
          <w:rFonts w:ascii="Arial" w:hAnsi="Arial" w:cs="Arial"/>
          <w:sz w:val="24"/>
          <w:szCs w:val="24"/>
        </w:rPr>
        <w:t>.</w:t>
      </w:r>
    </w:p>
    <w:p w:rsidR="000D2752" w:rsidRPr="00332827" w:rsidRDefault="000D2752" w:rsidP="002F428C">
      <w:pPr>
        <w:pStyle w:val="a3"/>
        <w:numPr>
          <w:ilvl w:val="1"/>
          <w:numId w:val="8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332827">
        <w:rPr>
          <w:rFonts w:ascii="Arial" w:hAnsi="Arial" w:cs="Arial"/>
          <w:sz w:val="24"/>
          <w:szCs w:val="24"/>
        </w:rPr>
        <w:t>Положение по вступлении его в юридическую силу действует без определения срока.</w:t>
      </w:r>
    </w:p>
    <w:p w:rsidR="000D2752" w:rsidRPr="00287B21" w:rsidRDefault="000D2752" w:rsidP="000D2752">
      <w:pPr>
        <w:pStyle w:val="a3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sectPr w:rsidR="000D2752" w:rsidRPr="00287B21" w:rsidSect="0090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21F"/>
    <w:multiLevelType w:val="multilevel"/>
    <w:tmpl w:val="1D9E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F36D9"/>
    <w:multiLevelType w:val="multilevel"/>
    <w:tmpl w:val="BF8CF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0C7AF0"/>
    <w:multiLevelType w:val="hybridMultilevel"/>
    <w:tmpl w:val="0A048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35481E"/>
    <w:multiLevelType w:val="multilevel"/>
    <w:tmpl w:val="1D9E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55D3946"/>
    <w:multiLevelType w:val="multilevel"/>
    <w:tmpl w:val="1D9E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915322E"/>
    <w:multiLevelType w:val="multilevel"/>
    <w:tmpl w:val="1D9E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1751C4C"/>
    <w:multiLevelType w:val="multilevel"/>
    <w:tmpl w:val="826AC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="Calibri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2245AD9"/>
    <w:multiLevelType w:val="hybridMultilevel"/>
    <w:tmpl w:val="F2A091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B2C"/>
    <w:rsid w:val="00044696"/>
    <w:rsid w:val="000544AB"/>
    <w:rsid w:val="000D2752"/>
    <w:rsid w:val="001439FE"/>
    <w:rsid w:val="001C4237"/>
    <w:rsid w:val="001C42F6"/>
    <w:rsid w:val="001E4044"/>
    <w:rsid w:val="00263FD5"/>
    <w:rsid w:val="002869AD"/>
    <w:rsid w:val="00287B21"/>
    <w:rsid w:val="002D4EA2"/>
    <w:rsid w:val="002F428C"/>
    <w:rsid w:val="00307B2C"/>
    <w:rsid w:val="00332827"/>
    <w:rsid w:val="003E62D6"/>
    <w:rsid w:val="00421DE7"/>
    <w:rsid w:val="004551BC"/>
    <w:rsid w:val="004B38D1"/>
    <w:rsid w:val="004E259F"/>
    <w:rsid w:val="00505D62"/>
    <w:rsid w:val="00516BF2"/>
    <w:rsid w:val="00527B05"/>
    <w:rsid w:val="00531831"/>
    <w:rsid w:val="005A6780"/>
    <w:rsid w:val="005C2EC8"/>
    <w:rsid w:val="00603F5A"/>
    <w:rsid w:val="0063619C"/>
    <w:rsid w:val="0065123F"/>
    <w:rsid w:val="0065745A"/>
    <w:rsid w:val="006926EB"/>
    <w:rsid w:val="00705D61"/>
    <w:rsid w:val="00793F81"/>
    <w:rsid w:val="00860A5E"/>
    <w:rsid w:val="008656AB"/>
    <w:rsid w:val="0088770D"/>
    <w:rsid w:val="0090070E"/>
    <w:rsid w:val="0094164A"/>
    <w:rsid w:val="00946576"/>
    <w:rsid w:val="00960F8F"/>
    <w:rsid w:val="0096648F"/>
    <w:rsid w:val="00974B9A"/>
    <w:rsid w:val="009962C7"/>
    <w:rsid w:val="009A092D"/>
    <w:rsid w:val="009F7FFC"/>
    <w:rsid w:val="00A3060B"/>
    <w:rsid w:val="00A87831"/>
    <w:rsid w:val="00AC79F3"/>
    <w:rsid w:val="00AF7F94"/>
    <w:rsid w:val="00B1227A"/>
    <w:rsid w:val="00B27662"/>
    <w:rsid w:val="00B457BE"/>
    <w:rsid w:val="00BA0893"/>
    <w:rsid w:val="00BE6DC4"/>
    <w:rsid w:val="00BF5B81"/>
    <w:rsid w:val="00C178F8"/>
    <w:rsid w:val="00C70033"/>
    <w:rsid w:val="00DC5E67"/>
    <w:rsid w:val="00E46F00"/>
    <w:rsid w:val="00E55318"/>
    <w:rsid w:val="00E614D3"/>
    <w:rsid w:val="00E745FC"/>
    <w:rsid w:val="00E833A1"/>
    <w:rsid w:val="00E84198"/>
    <w:rsid w:val="00EA5091"/>
    <w:rsid w:val="00EB0CAD"/>
    <w:rsid w:val="00EC65C1"/>
    <w:rsid w:val="00ED502C"/>
    <w:rsid w:val="00EE0395"/>
    <w:rsid w:val="00F06B12"/>
    <w:rsid w:val="00F5153B"/>
    <w:rsid w:val="00F5309E"/>
    <w:rsid w:val="00F76619"/>
    <w:rsid w:val="00F920DA"/>
    <w:rsid w:val="00FD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0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33A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B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33A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4">
    <w:name w:val="Hyperlink"/>
    <w:basedOn w:val="a0"/>
    <w:uiPriority w:val="99"/>
    <w:unhideWhenUsed/>
    <w:rsid w:val="004B38D1"/>
    <w:rPr>
      <w:color w:val="0000FF"/>
      <w:u w:val="single"/>
    </w:rPr>
  </w:style>
  <w:style w:type="paragraph" w:styleId="a5">
    <w:name w:val="Body Text"/>
    <w:basedOn w:val="a"/>
    <w:link w:val="a6"/>
    <w:semiHidden/>
    <w:rsid w:val="000D27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0D2752"/>
    <w:rPr>
      <w:rFonts w:ascii="Times New Roman" w:eastAsia="Times New Roman" w:hAnsi="Times New Roman"/>
      <w:sz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2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B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ti@samgt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8953</CharactersWithSpaces>
  <SharedDoc>false</SharedDoc>
  <HLinks>
    <vt:vector size="12" baseType="variant">
      <vt:variant>
        <vt:i4>5636193</vt:i4>
      </vt:variant>
      <vt:variant>
        <vt:i4>3</vt:i4>
      </vt:variant>
      <vt:variant>
        <vt:i4>0</vt:i4>
      </vt:variant>
      <vt:variant>
        <vt:i4>5</vt:i4>
      </vt:variant>
      <vt:variant>
        <vt:lpwstr>mailto:intesos@yandex.ru</vt:lpwstr>
      </vt:variant>
      <vt:variant>
        <vt:lpwstr/>
      </vt:variant>
      <vt:variant>
        <vt:i4>3670025</vt:i4>
      </vt:variant>
      <vt:variant>
        <vt:i4>0</vt:i4>
      </vt:variant>
      <vt:variant>
        <vt:i4>0</vt:i4>
      </vt:variant>
      <vt:variant>
        <vt:i4>5</vt:i4>
      </vt:variant>
      <vt:variant>
        <vt:lpwstr>mailto:onti@samgtu.ru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2026-08-13T12:34:00Z</dcterms:created>
  <dcterms:modified xsi:type="dcterms:W3CDTF">2026-08-17T05:13:00Z</dcterms:modified>
</cp:coreProperties>
</file>