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50"/>
        <w:gridCol w:w="7650"/>
      </w:tblGrid>
      <w:tr w:rsidR="001932B1" w:rsidTr="001932B1">
        <w:tc>
          <w:tcPr>
            <w:tcW w:w="1950" w:type="dxa"/>
            <w:vAlign w:val="center"/>
            <w:hideMark/>
          </w:tcPr>
          <w:p w:rsidR="001932B1" w:rsidRDefault="001932B1">
            <w:pPr>
              <w:tabs>
                <w:tab w:val="left" w:pos="720"/>
                <w:tab w:val="left" w:pos="1530"/>
              </w:tabs>
              <w:suppressAutoHyphens/>
              <w:ind w:firstLine="0"/>
              <w:jc w:val="center"/>
              <w:rPr>
                <w:rFonts w:ascii="Arial" w:hAnsi="Arial" w:cs="Arial"/>
                <w:kern w:val="2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Cs w:val="20"/>
                <w:lang w:eastAsia="ru-RU"/>
              </w:rPr>
              <w:drawing>
                <wp:inline distT="0" distB="0" distL="0" distR="0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hideMark/>
          </w:tcPr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kern w:val="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</w:tbl>
    <w:p w:rsidR="001932B1" w:rsidRDefault="001932B1" w:rsidP="001932B1">
      <w:pPr>
        <w:tabs>
          <w:tab w:val="left" w:pos="720"/>
        </w:tabs>
        <w:suppressAutoHyphens/>
        <w:rPr>
          <w:rFonts w:ascii="Arial" w:hAnsi="Arial" w:cs="Arial"/>
          <w:kern w:val="2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1932B1" w:rsidTr="001932B1">
        <w:tc>
          <w:tcPr>
            <w:tcW w:w="5211" w:type="dxa"/>
          </w:tcPr>
          <w:p w:rsidR="001932B1" w:rsidRDefault="001932B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протокол </w:t>
            </w:r>
            <w:proofErr w:type="gramStart"/>
            <w:r>
              <w:rPr>
                <w:rFonts w:ascii="Arial" w:hAnsi="Arial" w:cs="Arial"/>
                <w:bCs/>
              </w:rPr>
              <w:t>от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 № _____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ректор Университета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 Д.Е. Быков</w:t>
            </w:r>
          </w:p>
          <w:p w:rsidR="001932B1" w:rsidRDefault="001932B1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«_____»______________202</w:t>
            </w:r>
            <w:r w:rsidR="002665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</w:t>
            </w:r>
          </w:p>
          <w:p w:rsidR="001932B1" w:rsidRDefault="001932B1">
            <w:pPr>
              <w:rPr>
                <w:rFonts w:ascii="Arial" w:hAnsi="Arial" w:cs="Arial"/>
              </w:rPr>
            </w:pPr>
          </w:p>
        </w:tc>
      </w:tr>
      <w:tr w:rsidR="001932B1" w:rsidTr="001932B1">
        <w:tc>
          <w:tcPr>
            <w:tcW w:w="9464" w:type="dxa"/>
            <w:gridSpan w:val="2"/>
          </w:tcPr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ИЗМЕНЕНИЯ в Положение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от 27.05.2022 № П-725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kern w:val="2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о порядке оформления  возникновения, приостановления и прекращения отношений между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СамГТУ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и обучающимися и (или) родителями 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szCs w:val="28"/>
              </w:rPr>
              <w:t>(законными представителями) несовершеннолетних обучающихся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32B1" w:rsidRDefault="001932B1" w:rsidP="001932B1">
      <w:pPr>
        <w:rPr>
          <w:rFonts w:ascii="Arial" w:hAnsi="Arial" w:cs="Arial"/>
        </w:rPr>
      </w:pPr>
    </w:p>
    <w:p w:rsidR="001932B1" w:rsidRDefault="001932B1" w:rsidP="001932B1">
      <w:pPr>
        <w:rPr>
          <w:rFonts w:ascii="Arial" w:hAnsi="Arial" w:cs="Arial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1076F">
      <w:pPr>
        <w:tabs>
          <w:tab w:val="left" w:pos="1027"/>
        </w:tabs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Самара, 202</w:t>
      </w:r>
      <w:r w:rsidR="002665F0">
        <w:rPr>
          <w:rFonts w:ascii="Arial" w:hAnsi="Arial" w:cs="Arial"/>
          <w:b/>
        </w:rPr>
        <w:t>5</w:t>
      </w:r>
    </w:p>
    <w:p w:rsidR="001932B1" w:rsidRDefault="001932B1" w:rsidP="001932B1">
      <w:pPr>
        <w:widowControl/>
        <w:ind w:firstLine="0"/>
        <w:jc w:val="left"/>
        <w:rPr>
          <w:rFonts w:ascii="Arial" w:hAnsi="Arial" w:cs="Arial"/>
          <w:b/>
        </w:rPr>
        <w:sectPr w:rsidR="001932B1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Лист согласования нормотворческой комиссией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РАЗРАБОТАНО: 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1932B1" w:rsidTr="001932B1">
        <w:tc>
          <w:tcPr>
            <w:tcW w:w="3369" w:type="dxa"/>
            <w:hideMark/>
          </w:tcPr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1932B1" w:rsidRDefault="001932B1" w:rsidP="00F816D5">
            <w:pPr>
              <w:tabs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         (подпись)</w:t>
            </w:r>
          </w:p>
        </w:tc>
        <w:tc>
          <w:tcPr>
            <w:tcW w:w="3402" w:type="dxa"/>
            <w:hideMark/>
          </w:tcPr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Е.А. </w:t>
            </w:r>
            <w:proofErr w:type="spellStart"/>
            <w:r>
              <w:rPr>
                <w:rFonts w:ascii="Arial" w:hAnsi="Arial" w:cs="Arial"/>
                <w:sz w:val="20"/>
              </w:rPr>
              <w:t>Алонцева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1932B1" w:rsidTr="001932B1">
        <w:tc>
          <w:tcPr>
            <w:tcW w:w="3363" w:type="dxa"/>
            <w:hideMark/>
          </w:tcPr>
          <w:p w:rsidR="001932B1" w:rsidRDefault="002665F0" w:rsidP="002665F0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Первый проректор-</w:t>
            </w:r>
            <w:r w:rsidR="001932B1">
              <w:rPr>
                <w:rFonts w:ascii="Arial" w:hAnsi="Arial" w:cs="Arial"/>
                <w:sz w:val="20"/>
              </w:rPr>
              <w:t xml:space="preserve">проректор по </w:t>
            </w:r>
            <w:r>
              <w:rPr>
                <w:rFonts w:ascii="Arial" w:hAnsi="Arial" w:cs="Arial"/>
                <w:sz w:val="20"/>
              </w:rPr>
              <w:t>учебной</w:t>
            </w:r>
            <w:r w:rsidR="001932B1">
              <w:rPr>
                <w:rFonts w:ascii="Arial" w:hAnsi="Arial" w:cs="Arial"/>
                <w:sz w:val="20"/>
              </w:rPr>
              <w:t xml:space="preserve"> работе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2665F0">
            <w:pPr>
              <w:tabs>
                <w:tab w:val="num" w:pos="0"/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Д.Е. Овчинников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rPr>
          <w:trHeight w:val="753"/>
        </w:trPr>
        <w:tc>
          <w:tcPr>
            <w:tcW w:w="3363" w:type="dxa"/>
            <w:hideMark/>
          </w:tcPr>
          <w:p w:rsidR="001932B1" w:rsidRDefault="001932B1" w:rsidP="002665F0">
            <w:pPr>
              <w:tabs>
                <w:tab w:val="num" w:pos="0"/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Проректор по </w:t>
            </w:r>
            <w:r w:rsidR="002665F0">
              <w:rPr>
                <w:rFonts w:ascii="Arial" w:hAnsi="Arial" w:cs="Arial"/>
                <w:sz w:val="20"/>
              </w:rPr>
              <w:t>цифровому развитию</w:t>
            </w:r>
          </w:p>
        </w:tc>
        <w:tc>
          <w:tcPr>
            <w:tcW w:w="2844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  (подпись)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К.В. Савельев</w:t>
            </w:r>
          </w:p>
        </w:tc>
      </w:tr>
      <w:tr w:rsidR="001932B1" w:rsidTr="001932B1">
        <w:tc>
          <w:tcPr>
            <w:tcW w:w="3363" w:type="dxa"/>
            <w:hideMark/>
          </w:tcPr>
          <w:p w:rsidR="001932B1" w:rsidRDefault="002665F0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2665F0" w:rsidRDefault="002665F0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И.Б. Костылева</w:t>
            </w:r>
          </w:p>
        </w:tc>
      </w:tr>
      <w:tr w:rsidR="00581AC8" w:rsidTr="001932B1">
        <w:tc>
          <w:tcPr>
            <w:tcW w:w="3363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Align w:val="bottom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81AC8" w:rsidTr="001932B1">
        <w:tc>
          <w:tcPr>
            <w:tcW w:w="3363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управления по работе с индустриальными партнерами</w:t>
            </w:r>
          </w:p>
        </w:tc>
        <w:tc>
          <w:tcPr>
            <w:tcW w:w="2844" w:type="dxa"/>
            <w:vAlign w:val="bottom"/>
          </w:tcPr>
          <w:p w:rsidR="00581AC8" w:rsidRDefault="00581AC8" w:rsidP="004753F7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581AC8" w:rsidRDefault="00581AC8" w:rsidP="004753F7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С.Б. Смирнова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правового управления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А.Н. Иванова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16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14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С.Л. Лисин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планово-экономического управления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С.А. Анисимов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В.В. Захарова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Align w:val="bottom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 w:rsidP="002665F0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Начальник </w:t>
            </w:r>
            <w:r w:rsidR="002665F0">
              <w:rPr>
                <w:rFonts w:ascii="Arial" w:hAnsi="Arial" w:cs="Arial"/>
                <w:sz w:val="20"/>
              </w:rPr>
              <w:t>службы менеджмента качества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2665F0" w:rsidP="002665F0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Д.А. </w:t>
            </w:r>
            <w:proofErr w:type="spellStart"/>
            <w:r>
              <w:rPr>
                <w:rFonts w:ascii="Arial" w:hAnsi="Arial" w:cs="Arial"/>
                <w:sz w:val="20"/>
              </w:rPr>
              <w:t>Абрамкина</w:t>
            </w:r>
            <w:proofErr w:type="spellEnd"/>
          </w:p>
        </w:tc>
      </w:tr>
      <w:tr w:rsidR="001932B1" w:rsidTr="001932B1">
        <w:tc>
          <w:tcPr>
            <w:tcW w:w="9493" w:type="dxa"/>
            <w:gridSpan w:val="3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2665F0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20"/>
              </w:rPr>
              <w:t>Сатонин</w:t>
            </w:r>
            <w:proofErr w:type="spellEnd"/>
          </w:p>
        </w:tc>
      </w:tr>
    </w:tbl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20"/>
          <w:szCs w:val="19"/>
          <w:shd w:val="clear" w:color="auto" w:fill="FFFFFF"/>
        </w:rPr>
      </w:pPr>
    </w:p>
    <w:p w:rsidR="00382E9D" w:rsidRDefault="00382E9D" w:rsidP="00382E9D">
      <w:pPr>
        <w:widowControl/>
        <w:numPr>
          <w:ilvl w:val="0"/>
          <w:numId w:val="1"/>
        </w:numPr>
        <w:tabs>
          <w:tab w:val="left" w:pos="318"/>
          <w:tab w:val="num" w:pos="432"/>
        </w:tabs>
        <w:suppressAutoHyphens/>
        <w:rPr>
          <w:rFonts w:ascii="Arial" w:hAnsi="Arial" w:cs="Arial"/>
          <w:sz w:val="20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Одобрено студенческим советом </w:t>
      </w:r>
      <w:proofErr w:type="spellStart"/>
      <w:r>
        <w:rPr>
          <w:rFonts w:ascii="Arial" w:hAnsi="Arial" w:cs="Arial"/>
          <w:sz w:val="20"/>
          <w:szCs w:val="19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20"/>
          <w:szCs w:val="19"/>
          <w:shd w:val="clear" w:color="auto" w:fill="FFFFFF"/>
        </w:rPr>
        <w:t xml:space="preserve"> протокол № ___ </w:t>
      </w:r>
      <w:proofErr w:type="gramStart"/>
      <w:r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left" w:pos="318"/>
          <w:tab w:val="num" w:pos="432"/>
        </w:tabs>
        <w:suppressAutoHyphens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студенческого совета                    </w:t>
      </w:r>
      <w:r>
        <w:rPr>
          <w:rFonts w:ascii="Arial" w:hAnsi="Arial" w:cs="Arial"/>
          <w:sz w:val="20"/>
        </w:rPr>
        <w:t xml:space="preserve">_______________              </w:t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 С.А. Судакова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left" w:pos="318"/>
          <w:tab w:val="num" w:pos="432"/>
        </w:tabs>
        <w:suppressAutoHyphens/>
        <w:rPr>
          <w:rFonts w:ascii="Tahoma" w:hAnsi="Tahoma" w:cs="Tahoma"/>
          <w:sz w:val="28"/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                    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left" w:pos="318"/>
          <w:tab w:val="num" w:pos="432"/>
        </w:tabs>
        <w:suppressAutoHyphens/>
        <w:rPr>
          <w:rFonts w:ascii="Arial" w:hAnsi="Arial" w:cs="Arial"/>
          <w:sz w:val="20"/>
          <w:szCs w:val="21"/>
          <w:shd w:val="clear" w:color="auto" w:fill="FFFFFF"/>
        </w:rPr>
      </w:pPr>
    </w:p>
    <w:p w:rsidR="00382E9D" w:rsidRDefault="00382E9D" w:rsidP="00382E9D">
      <w:pPr>
        <w:widowControl/>
        <w:numPr>
          <w:ilvl w:val="0"/>
          <w:numId w:val="1"/>
        </w:numPr>
        <w:tabs>
          <w:tab w:val="clear" w:pos="0"/>
          <w:tab w:val="left" w:pos="318"/>
          <w:tab w:val="num" w:pos="432"/>
        </w:tabs>
        <w:suppressAutoHyphens/>
        <w:ind w:left="432" w:hanging="432"/>
        <w:rPr>
          <w:rFonts w:ascii="Arial" w:hAnsi="Arial" w:cs="Arial"/>
          <w:sz w:val="20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Одобрено советом родителей </w:t>
      </w:r>
      <w:proofErr w:type="spellStart"/>
      <w:r>
        <w:rPr>
          <w:rFonts w:ascii="Arial" w:hAnsi="Arial" w:cs="Arial"/>
          <w:sz w:val="20"/>
          <w:szCs w:val="21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20"/>
          <w:szCs w:val="21"/>
          <w:shd w:val="clear" w:color="auto" w:fill="FFFFFF"/>
        </w:rPr>
        <w:t xml:space="preserve"> протокол № ___ </w:t>
      </w:r>
      <w:proofErr w:type="gramStart"/>
      <w:r>
        <w:rPr>
          <w:rFonts w:ascii="Arial" w:hAnsi="Arial" w:cs="Arial"/>
          <w:sz w:val="20"/>
          <w:szCs w:val="21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21"/>
          <w:shd w:val="clear" w:color="auto" w:fill="FFFFFF"/>
        </w:rPr>
        <w:t xml:space="preserve"> __________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clear" w:pos="0"/>
          <w:tab w:val="left" w:pos="318"/>
          <w:tab w:val="num" w:pos="432"/>
        </w:tabs>
        <w:suppressAutoHyphens/>
        <w:ind w:left="432" w:hanging="432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>Председатель совета родител</w:t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ей 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         </w:t>
      </w:r>
      <w:r>
        <w:rPr>
          <w:rFonts w:ascii="Arial" w:hAnsi="Arial" w:cs="Arial"/>
          <w:sz w:val="18"/>
        </w:rPr>
        <w:t xml:space="preserve">_______________                   </w:t>
      </w:r>
      <w:r>
        <w:rPr>
          <w:rFonts w:ascii="Arial" w:hAnsi="Arial" w:cs="Arial"/>
          <w:sz w:val="20"/>
          <w:szCs w:val="21"/>
          <w:shd w:val="clear" w:color="auto" w:fill="FFFFFF"/>
        </w:rPr>
        <w:t>А.В. Велик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clear" w:pos="0"/>
          <w:tab w:val="left" w:pos="318"/>
          <w:tab w:val="num" w:pos="432"/>
        </w:tabs>
        <w:suppressAutoHyphens/>
        <w:ind w:left="432" w:hanging="432"/>
        <w:rPr>
          <w:rFonts w:ascii="Tahoma" w:hAnsi="Tahoma" w:cs="Tahoma"/>
          <w:sz w:val="28"/>
          <w:szCs w:val="16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82E9D" w:rsidRDefault="00382E9D" w:rsidP="00382E9D">
      <w:pPr>
        <w:widowControl/>
        <w:numPr>
          <w:ilvl w:val="0"/>
          <w:numId w:val="1"/>
        </w:numPr>
        <w:tabs>
          <w:tab w:val="left" w:pos="318"/>
          <w:tab w:val="num" w:pos="432"/>
        </w:tabs>
        <w:suppressAutoHyphens/>
        <w:rPr>
          <w:rFonts w:ascii="Arial" w:hAnsi="Arial" w:cs="Arial"/>
          <w:sz w:val="18"/>
          <w:szCs w:val="19"/>
          <w:shd w:val="clear" w:color="auto" w:fill="FFFFFF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6"/>
          <w:szCs w:val="19"/>
          <w:shd w:val="clear" w:color="auto" w:fill="FFFFFF"/>
        </w:rPr>
      </w:pPr>
      <w:r>
        <w:rPr>
          <w:rFonts w:ascii="Arial" w:hAnsi="Arial" w:cs="Arial"/>
          <w:sz w:val="16"/>
          <w:szCs w:val="19"/>
          <w:shd w:val="clear" w:color="auto" w:fill="FFFFFF"/>
        </w:rPr>
        <w:t xml:space="preserve">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  <w:szCs w:val="19"/>
          <w:shd w:val="clear" w:color="auto" w:fill="FFFFFF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</w:t>
      </w:r>
      <w:proofErr w:type="spellStart"/>
      <w:r>
        <w:rPr>
          <w:rFonts w:ascii="Arial" w:hAnsi="Arial" w:cs="Arial"/>
          <w:sz w:val="18"/>
          <w:szCs w:val="19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18"/>
          <w:szCs w:val="19"/>
          <w:shd w:val="clear" w:color="auto" w:fill="FFFFFF"/>
        </w:rPr>
        <w:t xml:space="preserve"> протокол № _ </w:t>
      </w:r>
      <w:proofErr w:type="gramStart"/>
      <w:r>
        <w:rPr>
          <w:rFonts w:ascii="Arial" w:hAnsi="Arial" w:cs="Arial"/>
          <w:sz w:val="18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18"/>
          <w:szCs w:val="19"/>
          <w:shd w:val="clear" w:color="auto" w:fill="FFFFFF"/>
        </w:rPr>
        <w:t xml:space="preserve"> _______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  <w:tab w:val="left" w:pos="6237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Председатель комиссии                </w:t>
      </w:r>
      <w:r>
        <w:rPr>
          <w:rFonts w:ascii="Arial" w:hAnsi="Arial" w:cs="Arial"/>
          <w:sz w:val="18"/>
        </w:rPr>
        <w:t xml:space="preserve">_______________              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А.Н. Иванова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  <w:tab w:val="left" w:pos="3402"/>
        </w:tabs>
        <w:suppressAutoHyphens/>
        <w:rPr>
          <w:szCs w:val="16"/>
        </w:rPr>
      </w:pPr>
      <w:r>
        <w:rPr>
          <w:rFonts w:ascii="Arial" w:hAnsi="Arial" w:cs="Arial"/>
          <w:sz w:val="12"/>
          <w:szCs w:val="20"/>
        </w:rPr>
        <w:t xml:space="preserve">                                                                                          (подпись)</w:t>
      </w:r>
      <w:r>
        <w:rPr>
          <w:rFonts w:ascii="Arial" w:hAnsi="Arial" w:cs="Arial"/>
          <w:sz w:val="16"/>
          <w:szCs w:val="19"/>
          <w:shd w:val="clear" w:color="auto" w:fill="FFFFFF"/>
        </w:rPr>
        <w:t xml:space="preserve">   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1027"/>
        </w:tabs>
        <w:suppressAutoHyphens/>
        <w:ind w:firstLine="709"/>
        <w:rPr>
          <w:rFonts w:ascii="Arial" w:hAnsi="Arial" w:cs="Arial"/>
        </w:rPr>
      </w:pP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1027"/>
        </w:tabs>
        <w:suppressAutoHyphens/>
        <w:ind w:firstLine="709"/>
        <w:rPr>
          <w:rFonts w:ascii="Arial" w:hAnsi="Arial" w:cs="Arial"/>
        </w:rPr>
      </w:pPr>
    </w:p>
    <w:p w:rsidR="001932B1" w:rsidRPr="005D0E4F" w:rsidRDefault="001932B1" w:rsidP="001932B1">
      <w:pPr>
        <w:rPr>
          <w:rFonts w:ascii="Arial" w:hAnsi="Arial" w:cs="Arial"/>
          <w:sz w:val="20"/>
          <w:szCs w:val="20"/>
        </w:rPr>
      </w:pPr>
      <w:r w:rsidRPr="005D0E4F">
        <w:rPr>
          <w:rFonts w:ascii="Arial" w:hAnsi="Arial" w:cs="Arial"/>
          <w:sz w:val="20"/>
          <w:szCs w:val="20"/>
        </w:rPr>
        <w:t xml:space="preserve">Настоящие «Изменения в Положение о порядке оформления  возникновения, приостановления и прекращения отношений между </w:t>
      </w:r>
      <w:proofErr w:type="spellStart"/>
      <w:r w:rsidRPr="005D0E4F">
        <w:rPr>
          <w:rFonts w:ascii="Arial" w:hAnsi="Arial" w:cs="Arial"/>
          <w:sz w:val="20"/>
          <w:szCs w:val="20"/>
        </w:rPr>
        <w:t>СамГТУ</w:t>
      </w:r>
      <w:proofErr w:type="spellEnd"/>
      <w:r w:rsidRPr="005D0E4F">
        <w:rPr>
          <w:rFonts w:ascii="Arial" w:hAnsi="Arial" w:cs="Arial"/>
          <w:sz w:val="20"/>
          <w:szCs w:val="20"/>
        </w:rPr>
        <w:t xml:space="preserve"> и обучающимися и (или) родителями (законными представителями) несовершеннолетних обучающихся» (далее – Изменения) являются собственностью ФГБОУ ВО «</w:t>
      </w:r>
      <w:proofErr w:type="spellStart"/>
      <w:r w:rsidRPr="005D0E4F">
        <w:rPr>
          <w:rFonts w:ascii="Arial" w:hAnsi="Arial" w:cs="Arial"/>
          <w:sz w:val="20"/>
          <w:szCs w:val="20"/>
        </w:rPr>
        <w:t>СамГТУ</w:t>
      </w:r>
      <w:proofErr w:type="spellEnd"/>
      <w:r w:rsidRPr="005D0E4F">
        <w:rPr>
          <w:rFonts w:ascii="Arial" w:hAnsi="Arial" w:cs="Arial"/>
          <w:sz w:val="20"/>
          <w:szCs w:val="20"/>
        </w:rPr>
        <w:t>». Настоящие Изменения не могут быть полностью или частично воспроизведены, тиражированы и распространены в качестве официального издания без разрешения ФГБОУ ВО «</w:t>
      </w:r>
      <w:proofErr w:type="spellStart"/>
      <w:r w:rsidRPr="005D0E4F">
        <w:rPr>
          <w:rFonts w:ascii="Arial" w:hAnsi="Arial" w:cs="Arial"/>
          <w:sz w:val="20"/>
          <w:szCs w:val="20"/>
        </w:rPr>
        <w:t>СамГТУ</w:t>
      </w:r>
      <w:proofErr w:type="spellEnd"/>
      <w:r w:rsidRPr="005D0E4F">
        <w:rPr>
          <w:rFonts w:ascii="Arial" w:hAnsi="Arial" w:cs="Arial"/>
          <w:sz w:val="20"/>
          <w:szCs w:val="20"/>
        </w:rPr>
        <w:t>».</w:t>
      </w:r>
    </w:p>
    <w:p w:rsidR="001932B1" w:rsidRPr="004753F7" w:rsidRDefault="001932B1" w:rsidP="001932B1">
      <w:pPr>
        <w:pStyle w:val="a3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Cs w:val="24"/>
        </w:rPr>
      </w:pPr>
      <w:r w:rsidRPr="005D0E4F">
        <w:rPr>
          <w:rFonts w:ascii="Arial" w:hAnsi="Arial" w:cs="Arial"/>
          <w:sz w:val="20"/>
          <w:szCs w:val="20"/>
        </w:rPr>
        <w:br w:type="page"/>
      </w:r>
      <w:r w:rsidRPr="004753F7">
        <w:rPr>
          <w:rFonts w:ascii="Arial" w:eastAsia="Calibri" w:hAnsi="Arial" w:cs="Arial"/>
          <w:szCs w:val="24"/>
        </w:rPr>
        <w:lastRenderedPageBreak/>
        <w:t>Изменения в «</w:t>
      </w:r>
      <w:r w:rsidRPr="004753F7">
        <w:rPr>
          <w:rFonts w:ascii="Arial" w:hAnsi="Arial" w:cs="Arial"/>
          <w:szCs w:val="24"/>
        </w:rPr>
        <w:t xml:space="preserve">Положение о порядке оформления  возникновения, приостановления и прекращения отношений между </w:t>
      </w:r>
      <w:proofErr w:type="spellStart"/>
      <w:r w:rsidRPr="004753F7">
        <w:rPr>
          <w:rFonts w:ascii="Arial" w:hAnsi="Arial" w:cs="Arial"/>
          <w:szCs w:val="24"/>
        </w:rPr>
        <w:t>СамГТУ</w:t>
      </w:r>
      <w:proofErr w:type="spellEnd"/>
      <w:r w:rsidRPr="004753F7">
        <w:rPr>
          <w:rFonts w:ascii="Arial" w:hAnsi="Arial" w:cs="Arial"/>
          <w:szCs w:val="24"/>
        </w:rPr>
        <w:t xml:space="preserve"> и обучающимися и (или) родителями (законными представителями) несовершеннолетних обучающихся» (далее – Изменения) вносятся с целью</w:t>
      </w:r>
      <w:r w:rsidRPr="004753F7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</w:t>
      </w:r>
      <w:proofErr w:type="spellStart"/>
      <w:r w:rsidRPr="004753F7">
        <w:rPr>
          <w:rStyle w:val="Exact"/>
          <w:rFonts w:ascii="Arial" w:eastAsia="Calibri" w:hAnsi="Arial" w:cs="Arial"/>
          <w:sz w:val="24"/>
          <w:szCs w:val="24"/>
        </w:rPr>
        <w:t>СамГТУ</w:t>
      </w:r>
      <w:proofErr w:type="spellEnd"/>
      <w:r w:rsidRPr="004753F7">
        <w:rPr>
          <w:rFonts w:ascii="Arial" w:hAnsi="Arial" w:cs="Arial"/>
          <w:szCs w:val="24"/>
        </w:rPr>
        <w:t>.</w:t>
      </w:r>
    </w:p>
    <w:p w:rsidR="00762F97" w:rsidRPr="004753F7" w:rsidRDefault="00762F97" w:rsidP="00382E9D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2. Пункт 2.</w:t>
      </w:r>
      <w:r w:rsidR="00382E9D">
        <w:rPr>
          <w:rFonts w:ascii="Arial" w:hAnsi="Arial" w:cs="Arial"/>
          <w:szCs w:val="24"/>
        </w:rPr>
        <w:t>1</w:t>
      </w:r>
      <w:r w:rsidRPr="004753F7">
        <w:rPr>
          <w:rFonts w:ascii="Arial" w:hAnsi="Arial" w:cs="Arial"/>
          <w:szCs w:val="24"/>
        </w:rPr>
        <w:t xml:space="preserve"> изложить в новой редакции:</w:t>
      </w:r>
    </w:p>
    <w:p w:rsidR="00382E9D" w:rsidRDefault="00762F97" w:rsidP="00382E9D">
      <w:pPr>
        <w:widowControl/>
        <w:rPr>
          <w:rFonts w:eastAsiaTheme="minorHAnsi"/>
          <w:szCs w:val="24"/>
          <w:lang w:eastAsia="ru-RU"/>
        </w:rPr>
      </w:pPr>
      <w:r w:rsidRPr="004753F7">
        <w:rPr>
          <w:rFonts w:ascii="Arial" w:hAnsi="Arial" w:cs="Arial"/>
          <w:szCs w:val="24"/>
        </w:rPr>
        <w:t>«</w:t>
      </w:r>
      <w:r w:rsidR="003F42E9" w:rsidRPr="004753F7">
        <w:rPr>
          <w:rFonts w:ascii="Arial" w:hAnsi="Arial" w:cs="Arial"/>
          <w:szCs w:val="24"/>
        </w:rPr>
        <w:t>2.</w:t>
      </w:r>
      <w:r w:rsidR="00382E9D">
        <w:rPr>
          <w:rFonts w:ascii="Arial" w:hAnsi="Arial" w:cs="Arial"/>
          <w:szCs w:val="24"/>
        </w:rPr>
        <w:t>1</w:t>
      </w:r>
      <w:r w:rsidR="003F42E9" w:rsidRPr="004753F7">
        <w:rPr>
          <w:rFonts w:ascii="Arial" w:hAnsi="Arial" w:cs="Arial"/>
          <w:szCs w:val="24"/>
        </w:rPr>
        <w:t xml:space="preserve">. </w:t>
      </w:r>
      <w:r w:rsidR="00382E9D">
        <w:rPr>
          <w:rFonts w:ascii="Arial" w:hAnsi="Arial" w:cs="Arial"/>
          <w:szCs w:val="24"/>
        </w:rPr>
        <w:t xml:space="preserve">Основанием </w:t>
      </w:r>
      <w:r w:rsidR="00382E9D" w:rsidRPr="00254ADB">
        <w:rPr>
          <w:rFonts w:ascii="Arial" w:hAnsi="Arial" w:cs="Arial"/>
          <w:szCs w:val="24"/>
        </w:rPr>
        <w:t xml:space="preserve">возникновения образовательных отношений </w:t>
      </w:r>
      <w:r w:rsidR="00382E9D" w:rsidRPr="00254ADB">
        <w:rPr>
          <w:rFonts w:ascii="Arial" w:hAnsi="Arial" w:cs="Arial"/>
        </w:rPr>
        <w:t xml:space="preserve">с обучающимися и (или) родителями (законными представителями) несовершеннолетних обучающихся </w:t>
      </w:r>
      <w:r w:rsidR="00382E9D" w:rsidRPr="00254ADB">
        <w:rPr>
          <w:rFonts w:ascii="Arial" w:hAnsi="Arial" w:cs="Arial"/>
          <w:szCs w:val="24"/>
        </w:rPr>
        <w:t xml:space="preserve">является приказ ректора </w:t>
      </w:r>
      <w:proofErr w:type="spellStart"/>
      <w:r w:rsidR="00382E9D" w:rsidRPr="00254ADB">
        <w:rPr>
          <w:rFonts w:ascii="Arial" w:hAnsi="Arial" w:cs="Arial"/>
          <w:szCs w:val="24"/>
        </w:rPr>
        <w:t>СамГТУ</w:t>
      </w:r>
      <w:proofErr w:type="spellEnd"/>
      <w:r w:rsidR="00382E9D" w:rsidRPr="00254ADB">
        <w:rPr>
          <w:rStyle w:val="ac"/>
          <w:rFonts w:ascii="Arial" w:hAnsi="Arial" w:cs="Arial"/>
          <w:szCs w:val="24"/>
        </w:rPr>
        <w:footnoteReference w:id="1"/>
      </w:r>
      <w:r w:rsidR="00382E9D" w:rsidRPr="00254ADB">
        <w:rPr>
          <w:rFonts w:ascii="Arial" w:hAnsi="Arial" w:cs="Arial"/>
          <w:szCs w:val="24"/>
        </w:rPr>
        <w:t xml:space="preserve"> о приеме лица на обучение в Университет или для прохождения промежуточной аттестации и (или) государственной итоговой аттестации</w:t>
      </w:r>
      <w:bookmarkStart w:id="0" w:name="_GoBack"/>
      <w:bookmarkEnd w:id="0"/>
      <w:proofErr w:type="gramStart"/>
      <w:r w:rsidR="00382E9D" w:rsidRPr="00254ADB">
        <w:rPr>
          <w:rFonts w:ascii="Arial" w:hAnsi="Arial" w:cs="Arial"/>
          <w:szCs w:val="24"/>
        </w:rPr>
        <w:t>.».</w:t>
      </w:r>
      <w:r w:rsidR="00382E9D">
        <w:rPr>
          <w:rFonts w:eastAsiaTheme="minorHAnsi"/>
          <w:szCs w:val="24"/>
          <w:lang w:eastAsia="ru-RU"/>
        </w:rPr>
        <w:t xml:space="preserve"> </w:t>
      </w:r>
      <w:proofErr w:type="gramEnd"/>
    </w:p>
    <w:p w:rsidR="00382E9D" w:rsidRPr="004753F7" w:rsidRDefault="00382E9D" w:rsidP="00382E9D">
      <w:pPr>
        <w:rPr>
          <w:szCs w:val="24"/>
        </w:rPr>
      </w:pPr>
    </w:p>
    <w:p w:rsidR="00933DDF" w:rsidRPr="004753F7" w:rsidRDefault="00933DDF">
      <w:pPr>
        <w:rPr>
          <w:szCs w:val="24"/>
        </w:rPr>
      </w:pPr>
    </w:p>
    <w:sectPr w:rsidR="00933DDF" w:rsidRPr="004753F7" w:rsidSect="00475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9D" w:rsidRDefault="00382E9D" w:rsidP="003F42E9">
      <w:r>
        <w:separator/>
      </w:r>
    </w:p>
  </w:endnote>
  <w:endnote w:type="continuationSeparator" w:id="0">
    <w:p w:rsidR="00382E9D" w:rsidRDefault="00382E9D" w:rsidP="003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9D" w:rsidRDefault="00382E9D" w:rsidP="004753F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2E9D" w:rsidRDefault="00382E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9D" w:rsidRDefault="00382E9D">
    <w:pPr>
      <w:pStyle w:val="a8"/>
      <w:jc w:val="right"/>
    </w:pPr>
  </w:p>
  <w:p w:rsidR="00382E9D" w:rsidRDefault="00382E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9D" w:rsidRDefault="00382E9D" w:rsidP="003F42E9">
      <w:r>
        <w:separator/>
      </w:r>
    </w:p>
  </w:footnote>
  <w:footnote w:type="continuationSeparator" w:id="0">
    <w:p w:rsidR="00382E9D" w:rsidRDefault="00382E9D" w:rsidP="003F42E9">
      <w:r>
        <w:continuationSeparator/>
      </w:r>
    </w:p>
  </w:footnote>
  <w:footnote w:id="1">
    <w:p w:rsidR="00382E9D" w:rsidRPr="00382E9D" w:rsidRDefault="00382E9D" w:rsidP="00382E9D">
      <w:pPr>
        <w:pStyle w:val="aa"/>
        <w:rPr>
          <w:rFonts w:ascii="Arial" w:hAnsi="Arial" w:cs="Arial"/>
          <w:sz w:val="18"/>
        </w:rPr>
      </w:pPr>
      <w:r w:rsidRPr="00382E9D">
        <w:rPr>
          <w:rStyle w:val="ac"/>
          <w:rFonts w:ascii="Arial" w:hAnsi="Arial" w:cs="Arial"/>
          <w:sz w:val="18"/>
        </w:rPr>
        <w:footnoteRef/>
      </w:r>
      <w:r w:rsidRPr="00382E9D">
        <w:rPr>
          <w:rFonts w:ascii="Arial" w:hAnsi="Arial" w:cs="Arial"/>
          <w:sz w:val="18"/>
        </w:rPr>
        <w:t xml:space="preserve"> Здесь и далее по тексту: ректор или уполномоченное им должностное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9D" w:rsidRDefault="00382E9D" w:rsidP="004753F7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2E9D" w:rsidRDefault="00382E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9D" w:rsidRPr="00EF0356" w:rsidRDefault="00382E9D" w:rsidP="004753F7">
    <w:pPr>
      <w:pStyle w:val="a6"/>
      <w:framePr w:wrap="around" w:vAnchor="text" w:hAnchor="margin" w:xAlign="center" w:y="1"/>
      <w:rPr>
        <w:rStyle w:val="ad"/>
        <w:rFonts w:ascii="Arial" w:hAnsi="Arial" w:cs="Arial"/>
        <w:sz w:val="20"/>
      </w:rPr>
    </w:pPr>
    <w:r w:rsidRPr="00EF0356">
      <w:rPr>
        <w:rStyle w:val="ad"/>
        <w:rFonts w:ascii="Arial" w:hAnsi="Arial" w:cs="Arial"/>
        <w:sz w:val="20"/>
      </w:rPr>
      <w:fldChar w:fldCharType="begin"/>
    </w:r>
    <w:r w:rsidRPr="00EF0356">
      <w:rPr>
        <w:rStyle w:val="ad"/>
        <w:rFonts w:ascii="Arial" w:hAnsi="Arial" w:cs="Arial"/>
        <w:sz w:val="20"/>
      </w:rPr>
      <w:instrText xml:space="preserve">PAGE  </w:instrText>
    </w:r>
    <w:r w:rsidRPr="00EF0356">
      <w:rPr>
        <w:rStyle w:val="ad"/>
        <w:rFonts w:ascii="Arial" w:hAnsi="Arial" w:cs="Arial"/>
        <w:sz w:val="20"/>
      </w:rPr>
      <w:fldChar w:fldCharType="separate"/>
    </w:r>
    <w:r w:rsidR="000253D6">
      <w:rPr>
        <w:rStyle w:val="ad"/>
        <w:rFonts w:ascii="Arial" w:hAnsi="Arial" w:cs="Arial"/>
        <w:noProof/>
        <w:sz w:val="20"/>
      </w:rPr>
      <w:t>4</w:t>
    </w:r>
    <w:r w:rsidRPr="00EF0356">
      <w:rPr>
        <w:rStyle w:val="ad"/>
        <w:rFonts w:ascii="Arial" w:hAnsi="Arial" w:cs="Arial"/>
        <w:sz w:val="20"/>
      </w:rPr>
      <w:fldChar w:fldCharType="end"/>
    </w:r>
  </w:p>
  <w:p w:rsidR="00382E9D" w:rsidRDefault="00382E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61CBA"/>
    <w:multiLevelType w:val="hybridMultilevel"/>
    <w:tmpl w:val="A514885C"/>
    <w:lvl w:ilvl="0" w:tplc="966048D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8A7F5A"/>
    <w:multiLevelType w:val="multilevel"/>
    <w:tmpl w:val="DCFE8A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3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1"/>
    <w:rsid w:val="000253D6"/>
    <w:rsid w:val="0011076F"/>
    <w:rsid w:val="001932B1"/>
    <w:rsid w:val="00254ADB"/>
    <w:rsid w:val="002665F0"/>
    <w:rsid w:val="002A4D51"/>
    <w:rsid w:val="00382E9D"/>
    <w:rsid w:val="003F42E9"/>
    <w:rsid w:val="004753F7"/>
    <w:rsid w:val="00581AC8"/>
    <w:rsid w:val="005C1F52"/>
    <w:rsid w:val="005D0E4F"/>
    <w:rsid w:val="00762F97"/>
    <w:rsid w:val="008B263A"/>
    <w:rsid w:val="00933DDF"/>
    <w:rsid w:val="009C44A6"/>
    <w:rsid w:val="00A12BA6"/>
    <w:rsid w:val="00A45105"/>
    <w:rsid w:val="00CB3175"/>
    <w:rsid w:val="00CC4C13"/>
    <w:rsid w:val="00EA4BDA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B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2E9D"/>
    <w:pPr>
      <w:keepNext/>
      <w:tabs>
        <w:tab w:val="num" w:pos="576"/>
      </w:tabs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 w:bidi="ru-RU"/>
    </w:rPr>
  </w:style>
  <w:style w:type="paragraph" w:styleId="8">
    <w:name w:val="heading 8"/>
    <w:basedOn w:val="a"/>
    <w:next w:val="a"/>
    <w:link w:val="80"/>
    <w:qFormat/>
    <w:rsid w:val="003F42E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B1"/>
    <w:pPr>
      <w:ind w:left="708"/>
    </w:pPr>
  </w:style>
  <w:style w:type="character" w:customStyle="1" w:styleId="Exact">
    <w:name w:val="Основной текст Exact"/>
    <w:rsid w:val="001932B1"/>
    <w:rPr>
      <w:rFonts w:ascii="Times New Roman" w:eastAsia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1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3F42E9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a">
    <w:name w:val="footnote text"/>
    <w:basedOn w:val="a"/>
    <w:link w:val="ab"/>
    <w:semiHidden/>
    <w:rsid w:val="003F42E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F42E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3F42E9"/>
    <w:rPr>
      <w:vertAlign w:val="superscript"/>
    </w:rPr>
  </w:style>
  <w:style w:type="character" w:customStyle="1" w:styleId="s10">
    <w:name w:val="s_10"/>
    <w:basedOn w:val="a0"/>
    <w:rsid w:val="003F42E9"/>
  </w:style>
  <w:style w:type="character" w:customStyle="1" w:styleId="apple-converted-space">
    <w:name w:val="apple-converted-space"/>
    <w:basedOn w:val="a0"/>
    <w:rsid w:val="003F42E9"/>
  </w:style>
  <w:style w:type="character" w:styleId="ad">
    <w:name w:val="page number"/>
    <w:basedOn w:val="a0"/>
    <w:rsid w:val="003F42E9"/>
  </w:style>
  <w:style w:type="character" w:customStyle="1" w:styleId="20">
    <w:name w:val="Заголовок 2 Знак"/>
    <w:basedOn w:val="a0"/>
    <w:link w:val="2"/>
    <w:semiHidden/>
    <w:rsid w:val="00382E9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B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2E9D"/>
    <w:pPr>
      <w:keepNext/>
      <w:tabs>
        <w:tab w:val="num" w:pos="576"/>
      </w:tabs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 w:bidi="ru-RU"/>
    </w:rPr>
  </w:style>
  <w:style w:type="paragraph" w:styleId="8">
    <w:name w:val="heading 8"/>
    <w:basedOn w:val="a"/>
    <w:next w:val="a"/>
    <w:link w:val="80"/>
    <w:qFormat/>
    <w:rsid w:val="003F42E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B1"/>
    <w:pPr>
      <w:ind w:left="708"/>
    </w:pPr>
  </w:style>
  <w:style w:type="character" w:customStyle="1" w:styleId="Exact">
    <w:name w:val="Основной текст Exact"/>
    <w:rsid w:val="001932B1"/>
    <w:rPr>
      <w:rFonts w:ascii="Times New Roman" w:eastAsia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1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3F42E9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a">
    <w:name w:val="footnote text"/>
    <w:basedOn w:val="a"/>
    <w:link w:val="ab"/>
    <w:semiHidden/>
    <w:rsid w:val="003F42E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F42E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3F42E9"/>
    <w:rPr>
      <w:vertAlign w:val="superscript"/>
    </w:rPr>
  </w:style>
  <w:style w:type="character" w:customStyle="1" w:styleId="s10">
    <w:name w:val="s_10"/>
    <w:basedOn w:val="a0"/>
    <w:rsid w:val="003F42E9"/>
  </w:style>
  <w:style w:type="character" w:customStyle="1" w:styleId="apple-converted-space">
    <w:name w:val="apple-converted-space"/>
    <w:basedOn w:val="a0"/>
    <w:rsid w:val="003F42E9"/>
  </w:style>
  <w:style w:type="character" w:styleId="ad">
    <w:name w:val="page number"/>
    <w:basedOn w:val="a0"/>
    <w:rsid w:val="003F42E9"/>
  </w:style>
  <w:style w:type="character" w:customStyle="1" w:styleId="20">
    <w:name w:val="Заголовок 2 Знак"/>
    <w:basedOn w:val="a0"/>
    <w:link w:val="2"/>
    <w:semiHidden/>
    <w:rsid w:val="00382E9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2024-08-29T11:03:00Z</cp:lastPrinted>
  <dcterms:created xsi:type="dcterms:W3CDTF">2024-08-22T08:29:00Z</dcterms:created>
  <dcterms:modified xsi:type="dcterms:W3CDTF">2025-04-21T07:28:00Z</dcterms:modified>
</cp:coreProperties>
</file>