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  <w:t>Приложение 4</w:t>
      </w:r>
    </w:p>
    <w:p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0"/>
        </w:rPr>
        <w:t xml:space="preserve">ДОГОВОР N ______                                                         </w:t>
      </w:r>
      <w:r>
        <w:rPr>
          <w:rFonts w:cs="Times New Roman" w:ascii="Times New Roman" w:hAnsi="Times New Roman"/>
          <w:b w:val="false"/>
          <w:sz w:val="20"/>
        </w:rPr>
        <w:t>форма 17-И</w:t>
      </w:r>
    </w:p>
    <w:p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об образовании на обучение иностранного гражданина по образовательным программам</w:t>
      </w:r>
    </w:p>
    <w:p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высшего образования за счет средств физического и (или) юридического лица</w:t>
      </w:r>
    </w:p>
    <w:p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Самара                                                                                                                            "__" _____________ 20__ 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(место заключения договора)                                                                                         (дата заключения договора)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государственной аккредитации от «20» января 2017 г. № 2478, выданного Федеральной службой по надзору в сфере образования и науки, именуемое в дальнейшем «Исполнитель», в лице _________________________________________________________________________,    действующего на основании доверенности № _______ от___________________________ и_____________________________________________________________________________,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(реквизиты документа, удостоверяющего  полномочия представителя Заказчика-организации),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(при наличии) лица, зачисляемого на обучение)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именуем___  в  дальнейшем  "Обучающийся",  совместно  именуемые  Стороны,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заключили настоящий Договор (далее - Договор) о нижеследующем: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67"/>
      <w:bookmarkEnd w:id="1"/>
      <w:r>
        <w:rPr>
          <w:rFonts w:cs="Times New Roman" w:ascii="Times New Roman" w:hAnsi="Times New Roman"/>
          <w:sz w:val="20"/>
        </w:rPr>
        <w:t>I. Предмет Договора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1.1.  Исполнитель  обязуется  предоставить  образовательную  услугу,  а Заказчики  обязуются оплатить обучение по основной образовательной программе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(наименование образовательной программы высшего образования)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                     (форма обучения, код, наименование профессии, специальности  или направления подготовки)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Срок   обучения   по   индивидуальному  учебному  плану,  в  том  числе ускоренному обучению, составляет _________________________.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(количество месяцев, лет)</w:t>
      </w:r>
    </w:p>
    <w:p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1.3. 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 — диплом (бакалавра, специалиста или магистра), форма которого устанавливается федеральным органом                (нужное необходимо подчеркнуть)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      </w:t>
      </w:r>
      <w:r>
        <w:rPr>
          <w:rFonts w:cs="Times New Roman" w:ascii="Times New Roman" w:hAnsi="Times New Roman"/>
          <w:color w:val="000000"/>
        </w:rPr>
        <w:t xml:space="preserve">1.4. </w:t>
      </w:r>
      <w:r>
        <w:rPr>
          <w:rFonts w:cs="Times New Roman" w:ascii="Times New Roman" w:hAnsi="Times New Roman"/>
        </w:rPr>
        <w:t>Обучающемуся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II. Взаимодействие сторон 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2.1. Исполнитель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2.2. Заказчики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Style16"/>
            <w:rFonts w:cs="Times New Roman" w:ascii="Times New Roman" w:hAnsi="Times New Roman"/>
            <w:color w:val="0000FF"/>
            <w:sz w:val="20"/>
          </w:rPr>
          <w:t>разделом I</w:t>
        </w:r>
      </w:hyperlink>
      <w:r>
        <w:rPr>
          <w:rFonts w:cs="Times New Roman" w:ascii="Times New Roman" w:hAnsi="Times New Roman"/>
          <w:sz w:val="20"/>
        </w:rPr>
        <w:t xml:space="preserve"> настоящего Договора.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2.3. Обучающемуся предоставляются академические права в соответствии с </w:t>
      </w:r>
      <w:hyperlink r:id="rId2">
        <w:r>
          <w:rPr>
            <w:rStyle w:val="Style16"/>
            <w:rFonts w:cs="Times New Roman" w:ascii="Times New Roman" w:hAnsi="Times New Roman"/>
            <w:color w:val="0000FF"/>
            <w:sz w:val="20"/>
          </w:rPr>
          <w:t>частью 1 статьи 34</w:t>
        </w:r>
      </w:hyperlink>
      <w:r>
        <w:rPr>
          <w:rFonts w:cs="Times New Roman" w:ascii="Times New Roman" w:hAnsi="Times New Roman"/>
          <w:sz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Style16"/>
            <w:rFonts w:cs="Times New Roman" w:ascii="Times New Roman" w:hAnsi="Times New Roman"/>
            <w:color w:val="0000FF"/>
            <w:sz w:val="20"/>
          </w:rPr>
          <w:t>разделом I</w:t>
        </w:r>
      </w:hyperlink>
      <w:r>
        <w:rPr>
          <w:rFonts w:cs="Times New Roman" w:ascii="Times New Roman" w:hAnsi="Times New Roman"/>
          <w:sz w:val="20"/>
        </w:rPr>
        <w:t xml:space="preserve"> настоящего Договора;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2.4. Исполнитель обязан: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</w:rPr>
        <w:t>(категория Обучающегося)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2.4.2. Довести до Заказчиков информацию, содержащую сведения о предоставлении платных образовательных услуг в порядке и объеме, которые предусмотрены </w:t>
      </w:r>
      <w:hyperlink r:id="rId3">
        <w:r>
          <w:rPr>
            <w:rStyle w:val="Style16"/>
            <w:rFonts w:cs="Times New Roman" w:ascii="Times New Roman" w:hAnsi="Times New Roman"/>
            <w:color w:val="0000FF"/>
            <w:sz w:val="20"/>
          </w:rPr>
          <w:t>Законом</w:t>
        </w:r>
      </w:hyperlink>
      <w:r>
        <w:rPr>
          <w:rFonts w:cs="Times New Roman" w:ascii="Times New Roman" w:hAnsi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4">
        <w:r>
          <w:rPr>
            <w:rStyle w:val="Style16"/>
            <w:rFonts w:cs="Times New Roman" w:ascii="Times New Roman" w:hAnsi="Times New Roman"/>
            <w:color w:val="0000FF"/>
            <w:sz w:val="20"/>
          </w:rPr>
          <w:t>законом</w:t>
        </w:r>
      </w:hyperlink>
      <w:r>
        <w:rPr>
          <w:rFonts w:cs="Times New Roman" w:ascii="Times New Roman" w:hAnsi="Times New Roman"/>
          <w:sz w:val="20"/>
        </w:rPr>
        <w:t xml:space="preserve"> от 29 декабря 2012 г. N 273-ФЗ "Об образовании в Российской Федерации";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Style w:val="Style16"/>
            <w:rFonts w:cs="Times New Roman" w:ascii="Times New Roman" w:hAnsi="Times New Roman"/>
            <w:color w:val="0000FF"/>
            <w:sz w:val="20"/>
          </w:rPr>
          <w:t>разделом I</w:t>
        </w:r>
      </w:hyperlink>
      <w:r>
        <w:rPr>
          <w:rFonts w:cs="Times New Roman" w:ascii="Times New Roman" w:hAnsi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2.4.5. Принимать от Обучающегося и (или) Заказчиков плату за образовательные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2.5. Заказчики  обязаны своевременно вносить плату за предоставляемые Обучающемуся образовательные услуги, указанные в </w:t>
      </w:r>
      <w:hyperlink w:anchor="P67">
        <w:r>
          <w:rPr>
            <w:rStyle w:val="Style16"/>
            <w:rFonts w:cs="Times New Roman" w:ascii="Times New Roman" w:hAnsi="Times New Roman"/>
            <w:color w:val="0000FF"/>
            <w:sz w:val="20"/>
          </w:rPr>
          <w:t>разделе I</w:t>
        </w:r>
      </w:hyperlink>
      <w:r>
        <w:rPr>
          <w:rFonts w:cs="Times New Roman" w:ascii="Times New Roman" w:hAnsi="Times New Roman"/>
          <w:sz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13"/>
        <w:numPr>
          <w:ilvl w:val="1"/>
          <w:numId w:val="1"/>
        </w:numPr>
        <w:jc w:val="both"/>
        <w:rPr/>
      </w:pPr>
      <w:r>
        <w:rPr/>
        <w:t xml:space="preserve">Обучающийся обязан приобрести прочные и глубокие знания в соответствии с </w:t>
      </w:r>
    </w:p>
    <w:p>
      <w:pPr>
        <w:pStyle w:val="Normal"/>
        <w:jc w:val="both"/>
        <w:rPr/>
      </w:pPr>
      <w:r>
        <w:rPr/>
        <w:t>получаемой квалификацией, выполнять Устав СамГТУ,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2.7. Выплата стипендий и иных социальных льгот Исполнителем не предусматривается, производственная практика не оплачивается.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2.8. Исполнитель не берет обязательств по трудоустройству Обучающегося по окончании срока его обучения в СамГТУ.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2.9. 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окончания срока обучения данного  иностранного гражданина в указанной образовательной организации.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2.10.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Федерального закона от 25.07.2002 № 115-ФЗ «О правовом положении иностранных граждан в Российской Федерации».</w:t>
      </w:r>
    </w:p>
    <w:p>
      <w:pPr>
        <w:pStyle w:val="Normal"/>
        <w:jc w:val="both"/>
        <w:rPr>
          <w:color w:val="000000"/>
          <w:highlight w:val="white"/>
        </w:rPr>
      </w:pPr>
      <w:r>
        <w:rPr/>
        <w:t xml:space="preserve">          </w:t>
      </w:r>
      <w:r>
        <w:rPr/>
        <w:t xml:space="preserve">2.11. По прибытию на территорию Самарской области Обучающийся обязан встать на миграционный учет в </w:t>
      </w:r>
      <w:r>
        <w:rPr>
          <w:color w:val="000000"/>
          <w:shd w:fill="FFFFFF" w:val="clear"/>
        </w:rPr>
        <w:t>Управлении по вопросам миграции ГУ МВД России по Самарской области в установленный действующим законодательством срок.</w:t>
      </w:r>
    </w:p>
    <w:p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  </w:t>
      </w:r>
      <w:r>
        <w:rPr>
          <w:color w:val="000000"/>
          <w:shd w:fill="FFFFFF" w:val="clear"/>
        </w:rPr>
        <w:t>2.12.  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СамГТУ порядком.</w:t>
      </w:r>
    </w:p>
    <w:p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   </w:t>
      </w:r>
      <w:r>
        <w:rPr>
          <w:color w:val="000000"/>
          <w:shd w:fill="FFFFFF" w:val="clear"/>
        </w:rPr>
        <w:t>2.13.  СамГТУ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СамГТУ,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 xml:space="preserve">        </w:t>
      </w:r>
      <w:r>
        <w:rPr>
          <w:color w:val="000000"/>
          <w:shd w:fill="FFFFFF" w:val="clear"/>
        </w:rPr>
        <w:t>2.14. Завершение или прекращение обучения в СамГТУ является основанием для сокращения срока временного пребывания Обучающегося в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III. Стоимость образовательных услуг, сроки и порядок их оплаты.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3.1. </w:t>
      </w:r>
      <w:r>
        <w:rPr>
          <w:rFonts w:cs="Times New Roman" w:ascii="Times New Roman" w:hAnsi="Times New Roman"/>
          <w:sz w:val="20"/>
        </w:rPr>
        <w:t>Полная стоимость образовательных услуг за весь период обучения Обучающегося составляет __________ рублей (_____________________) рублей, оплата в евро по официальному курсу ЦБ РФ на день платежа.</w:t>
      </w:r>
    </w:p>
    <w:p>
      <w:pPr>
        <w:pStyle w:val="Normal"/>
        <w:tabs>
          <w:tab w:val="center" w:pos="8847" w:leader="none"/>
          <w:tab w:val="left" w:pos="10149" w:leader="none"/>
        </w:tabs>
        <w:ind w:left="426" w:hanging="426"/>
        <w:jc w:val="both"/>
        <w:rPr/>
      </w:pPr>
      <w:r>
        <w:rPr/>
        <w:t xml:space="preserve">           </w:t>
      </w:r>
      <w:r>
        <w:rPr/>
        <w:t>Стоимость обучения  за один семестр    составляет________________  рублей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(________________________________________________________________________) рублей, оплата в евро по официальному курсу ЦБ РФ на день платежа.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cs="Times New Roman" w:ascii="Times New Roman" w:hAnsi="Times New Roman"/>
          <w:sz w:val="20"/>
        </w:rPr>
        <w:t>Заказчик-организация оплачивает________________________ (____________________);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Заказчик-родитель оплачивает___________________________(____________________).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3.2. Оплата за каждый семестр производится Заказчиками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не позднее, чем за 15 дней до начала занятий (до 1.09 и до 1.02) путем перечисления денежных средств на расчетный счет Исполнителя (в валюте евро по официальному курсу ЦБ РФ на день платежа) или путем внесения денежных средств в кассу Исполнителя (в валюте Российской Федерации).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IV. Порядок измен</w:t>
      </w:r>
      <w:r>
        <w:rPr>
          <w:rFonts w:cs="Times New Roman" w:ascii="Times New Roman" w:hAnsi="Times New Roman"/>
          <w:sz w:val="20"/>
        </w:rPr>
        <w:t>ения и расторжения Договора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4.2. Настоящий Договор может быть расторгнут по соглашению Сторон.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5">
        <w:r>
          <w:rPr>
            <w:rStyle w:val="Style16"/>
            <w:rFonts w:cs="Times New Roman" w:ascii="Times New Roman" w:hAnsi="Times New Roman"/>
            <w:color w:val="0000FF"/>
            <w:sz w:val="20"/>
          </w:rPr>
          <w:t>пунктом 21</w:t>
        </w:r>
      </w:hyperlink>
      <w:r>
        <w:rPr>
          <w:rFonts w:cs="Times New Roman" w:ascii="Times New Roman" w:hAnsi="Times New Roman"/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4.4. Действие настоящего Договора прекращается досрочно: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 в том числе  при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V. Ответственность Исполнителя, Заказчиков и Обучающегося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Заказчики вправе по своему выбору потребовать: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5.2.1. Безвозмездного оказания образовательной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5.2.2. Соразмерного уменьшения стоимости оказанной образовательной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5.3. Заказчики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Заказчики также вправе отказаться от исполнения Договора, если ими обнаружены существенные недостатки оказанной образовательной услуги или иные существенные отступления от условий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Заказчики вправе по своему выбору: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5.4.3. Потребовать уменьшения стоимости образовательной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5.4.4. Расторгнуть Договор.</w:t>
      </w:r>
    </w:p>
    <w:p>
      <w:pPr>
        <w:pStyle w:val="Style18"/>
        <w:spacing w:before="0" w:after="60"/>
        <w:ind w:left="425" w:hanging="426"/>
        <w:rPr/>
      </w:pPr>
      <w:r>
        <w:rPr/>
        <w:t xml:space="preserve">         </w:t>
      </w:r>
      <w:r>
        <w:rPr/>
        <w:t xml:space="preserve">5.5. В случае нарушения п. 3.2 Договора </w:t>
      </w:r>
      <w:r>
        <w:rPr>
          <w:b/>
        </w:rPr>
        <w:t>Заказчики</w:t>
      </w:r>
      <w:r>
        <w:rPr/>
        <w:t xml:space="preserve"> выплачивают </w:t>
      </w:r>
      <w:r>
        <w:rPr>
          <w:b/>
        </w:rPr>
        <w:t>Исполнителю</w:t>
      </w:r>
      <w:r>
        <w:rPr/>
        <w:t xml:space="preserve"> пени в </w:t>
      </w:r>
    </w:p>
    <w:p>
      <w:pPr>
        <w:pStyle w:val="Style18"/>
        <w:spacing w:before="0" w:after="60"/>
        <w:rPr/>
      </w:pPr>
      <w:r>
        <w:rPr/>
        <w:t xml:space="preserve">размере 0,1% от суммы задолженности за каждый день просрочки платежа. </w:t>
      </w:r>
    </w:p>
    <w:p>
      <w:pPr>
        <w:pStyle w:val="Style18"/>
        <w:spacing w:before="0" w:after="60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VI. Срок действия Договора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VII. Заключительные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7.4. Настоящий Договор составлен в 3-ех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7.5. Изменения Договора оформляются дополнительными соглашениями к Договору.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cs="Times New Roman" w:ascii="Times New Roman" w:hAnsi="Times New Roman"/>
          <w:szCs w:val="22"/>
        </w:rPr>
        <w:t>VIII. Адреса и реквизиты Сторон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Федеральное государственное бюджетное                                                                        _______________________________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образовательное учреждение высшего                                                                            (фамилия, имя, отчество (при наличии))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образования «Самарский государственный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технический университет» (ФГБОУ ВО «СамГТУ»)                                                                       ________________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443100, г. Самара, ул. Молодогвардейская, 244                                                                        (гражданство, дата рождения)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Главный корпус                 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ИНН 6315800040 КПП 631601001                                                                                                     ________________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Филиал № 6</w:t>
      </w:r>
      <w:r>
        <w:rPr>
          <w:rFonts w:cs="Times New Roman" w:ascii="Times New Roman" w:hAnsi="Times New Roman"/>
          <w:sz w:val="16"/>
          <w:szCs w:val="16"/>
        </w:rPr>
        <w:t>991/</w:t>
      </w:r>
      <w:r>
        <w:rPr>
          <w:rFonts w:cs="Times New Roman" w:ascii="Times New Roman" w:hAnsi="Times New Roman"/>
        </w:rPr>
        <w:t>0308</w:t>
      </w:r>
      <w:r>
        <w:rPr>
          <w:rFonts w:cs="Times New Roman" w:ascii="Times New Roman" w:hAnsi="Times New Roman"/>
          <w:sz w:val="16"/>
          <w:szCs w:val="16"/>
        </w:rPr>
        <w:t xml:space="preserve"> ПАО Сб</w:t>
      </w:r>
      <w:r>
        <w:rPr>
          <w:rFonts w:cs="Times New Roman" w:ascii="Times New Roman" w:hAnsi="Times New Roman"/>
          <w:sz w:val="16"/>
          <w:szCs w:val="16"/>
        </w:rPr>
        <w:t xml:space="preserve">ербанк России                                                                          (место нахождения/адрес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Самарское отделение г. Самара БИК 043601607                                                               постоянной регистрации, регистрации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р/счет 40503978654110200033 (евро)                                                                                                   на территории РФ)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SAMARA STATE TECHNICAL UNIVERSITY (SSTU)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SBERBANK (POVOLZHSKY HEAD OFFICE)                                                                                   _________________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en-US"/>
        </w:rPr>
        <w:t>THE RUSSIAN FEDERATION, SAMARA                                                                 (</w:t>
      </w:r>
      <w:r>
        <w:rPr>
          <w:rFonts w:cs="Times New Roman" w:ascii="Times New Roman" w:hAnsi="Times New Roman"/>
          <w:sz w:val="16"/>
          <w:szCs w:val="16"/>
        </w:rPr>
        <w:t>паспорт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: </w:t>
      </w:r>
      <w:r>
        <w:rPr>
          <w:rFonts w:cs="Times New Roman" w:ascii="Times New Roman" w:hAnsi="Times New Roman"/>
          <w:sz w:val="16"/>
          <w:szCs w:val="16"/>
        </w:rPr>
        <w:t>серия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номер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когда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и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кем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выдан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)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SWIFT CODE: SABRRUMMSE1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SAMARSKY BRANCH № 6991                                                                                                           _________________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en-US"/>
        </w:rPr>
        <w:t>Beneficiary s account (</w:t>
      </w:r>
      <w:r>
        <w:rPr>
          <w:rFonts w:cs="Times New Roman" w:ascii="Times New Roman" w:hAnsi="Times New Roman"/>
          <w:sz w:val="16"/>
          <w:szCs w:val="16"/>
        </w:rPr>
        <w:t>счет</w:t>
      </w:r>
      <w:r>
        <w:rPr>
          <w:rFonts w:cs="Times New Roman" w:ascii="Times New Roman" w:hAnsi="Times New Roman"/>
          <w:sz w:val="16"/>
          <w:szCs w:val="16"/>
          <w:lang w:val="en-US"/>
        </w:rPr>
        <w:t> </w:t>
      </w:r>
      <w:r>
        <w:rPr>
          <w:rFonts w:cs="Times New Roman" w:ascii="Times New Roman" w:hAnsi="Times New Roman"/>
          <w:sz w:val="16"/>
          <w:szCs w:val="16"/>
        </w:rPr>
        <w:t>бенефициара</w:t>
      </w:r>
      <w:r>
        <w:rPr>
          <w:rFonts w:cs="Times New Roman" w:ascii="Times New Roman" w:hAnsi="Times New Roman"/>
          <w:sz w:val="16"/>
          <w:szCs w:val="16"/>
          <w:lang w:val="en-US"/>
        </w:rPr>
        <w:t> №)                                                           (</w:t>
      </w:r>
      <w:r>
        <w:rPr>
          <w:rFonts w:cs="Times New Roman" w:ascii="Times New Roman" w:hAnsi="Times New Roman"/>
          <w:sz w:val="16"/>
          <w:szCs w:val="16"/>
        </w:rPr>
        <w:t>банковские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реквизиты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(</w:t>
      </w:r>
      <w:r>
        <w:rPr>
          <w:rFonts w:cs="Times New Roman" w:ascii="Times New Roman" w:hAnsi="Times New Roman"/>
          <w:sz w:val="16"/>
          <w:szCs w:val="16"/>
        </w:rPr>
        <w:t>при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наличии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), </w:t>
      </w:r>
      <w:r>
        <w:rPr>
          <w:rFonts w:cs="Times New Roman" w:ascii="Times New Roman" w:hAnsi="Times New Roman"/>
          <w:sz w:val="16"/>
          <w:szCs w:val="16"/>
        </w:rPr>
        <w:t>телефон</w:t>
      </w:r>
      <w:r>
        <w:rPr>
          <w:rFonts w:cs="Times New Roman" w:ascii="Times New Roman" w:hAnsi="Times New Roman"/>
          <w:sz w:val="16"/>
          <w:szCs w:val="16"/>
          <w:lang w:val="en-US"/>
        </w:rPr>
        <w:t xml:space="preserve">)       </w:t>
      </w:r>
    </w:p>
    <w:p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lang w:val="en-US"/>
        </w:rPr>
        <w:t> </w:t>
      </w:r>
      <w:r>
        <w:rPr>
          <w:rFonts w:cs="Times New Roman" w:ascii="Times New Roman" w:hAnsi="Times New Roman"/>
          <w:sz w:val="16"/>
          <w:szCs w:val="16"/>
        </w:rPr>
        <w:t xml:space="preserve">р/с 40503978654110200033 (евро)                                                                                          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                                                                                                              _______________________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                                                                                                      (подпись)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М.П.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Cel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Cell"/>
        <w:spacing w:lineRule="auto" w:lin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>
      <w:pPr>
        <w:pStyle w:val="ConsPlusCel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>
      <w:pPr>
        <w:pStyle w:val="ConsPlusCel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</w:p>
    <w:p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>
      <w:pPr>
        <w:pStyle w:val="ConsPlusCell"/>
        <w:spacing w:lineRule="auto" w:lin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>
      <w:pPr>
        <w:pStyle w:val="ConsPlusCell"/>
        <w:spacing w:lineRule="auto" w:line="2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(банковские реквизиты (при наличии), телефон)   </w:t>
      </w:r>
    </w:p>
    <w:p>
      <w:pPr>
        <w:pStyle w:val="ConsPlusCell"/>
        <w:spacing w:lineRule="auto" w:line="2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Cel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>
      <w:pPr>
        <w:pStyle w:val="ConsPlusCell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426" w:footer="0" w:bottom="14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41e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20041e"/>
    <w:rPr/>
  </w:style>
  <w:style w:type="character" w:styleId="Style14" w:customStyle="1">
    <w:name w:val="Основной текст Знак"/>
    <w:qFormat/>
    <w:rsid w:val="0020041e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Текст выноски Знак"/>
    <w:qFormat/>
    <w:rsid w:val="0020041e"/>
    <w:rPr>
      <w:rFonts w:ascii="Tahoma" w:hAnsi="Tahoma" w:eastAsia="Times New Roman" w:cs="Tahoma"/>
      <w:sz w:val="16"/>
      <w:szCs w:val="16"/>
    </w:rPr>
  </w:style>
  <w:style w:type="character" w:styleId="Style16">
    <w:name w:val="Интернет-ссылка"/>
    <w:rsid w:val="0020041e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0041e"/>
    <w:pPr>
      <w:spacing w:before="0" w:after="120"/>
      <w:jc w:val="both"/>
    </w:pPr>
    <w:rPr/>
  </w:style>
  <w:style w:type="paragraph" w:styleId="Style19">
    <w:name w:val="List"/>
    <w:basedOn w:val="Style18"/>
    <w:rsid w:val="0020041e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rsid w:val="0020041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 w:customStyle="1">
    <w:name w:val="Название1"/>
    <w:basedOn w:val="Normal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20041e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0041e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color w:val="auto"/>
      <w:sz w:val="22"/>
      <w:szCs w:val="20"/>
      <w:lang w:eastAsia="ar-SA" w:val="ru-RU" w:bidi="ar-SA"/>
    </w:rPr>
  </w:style>
  <w:style w:type="paragraph" w:styleId="ConsPlusNonformat" w:customStyle="1">
    <w:name w:val="ConsPlusNonformat"/>
    <w:qFormat/>
    <w:rsid w:val="0020041e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20041e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b/>
      <w:color w:val="auto"/>
      <w:sz w:val="22"/>
      <w:szCs w:val="20"/>
      <w:lang w:eastAsia="ar-SA" w:val="ru-RU" w:bidi="ar-SA"/>
    </w:rPr>
  </w:style>
  <w:style w:type="paragraph" w:styleId="ConsPlusCell" w:customStyle="1">
    <w:name w:val="ConsPlusCell"/>
    <w:qFormat/>
    <w:rsid w:val="0020041e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sz w:val="20"/>
      <w:szCs w:val="20"/>
      <w:lang w:eastAsia="ar-SA" w:val="ru-RU" w:bidi="ar-SA"/>
    </w:rPr>
  </w:style>
  <w:style w:type="paragraph" w:styleId="13" w:customStyle="1">
    <w:name w:val="Абзац списка1"/>
    <w:basedOn w:val="Normal"/>
    <w:qFormat/>
    <w:rsid w:val="0020041e"/>
    <w:pPr>
      <w:ind w:left="720" w:hanging="0"/>
    </w:pPr>
    <w:rPr/>
  </w:style>
  <w:style w:type="paragraph" w:styleId="14" w:customStyle="1">
    <w:name w:val="Текст выноски1"/>
    <w:basedOn w:val="Normal"/>
    <w:qFormat/>
    <w:rsid w:val="0020041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c3f5e"/>
    <w:pPr>
      <w:suppressAutoHyphens w:val="false"/>
      <w:spacing w:lineRule="auto" w:line="240"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00126C4F2665913D62601C90E8CCD954E79C6ABC18EC78136846EB9D3CD6D88E72D67A7CCB0FCAFuAs1H" TargetMode="External"/><Relationship Id="rId3" Type="http://schemas.openxmlformats.org/officeDocument/2006/relationships/hyperlink" Target="consultantplus://offline/ref=B00126C4F2665913D62601C90E8CCD954E78C0ABC188C78136846EB9D3uCsDH" TargetMode="External"/><Relationship Id="rId4" Type="http://schemas.openxmlformats.org/officeDocument/2006/relationships/hyperlink" Target="consultantplus://offline/ref=B00126C4F2665913D62601C90E8CCD954E79C6ABC18EC78136846EB9D3uCsDH" TargetMode="External"/><Relationship Id="rId5" Type="http://schemas.openxmlformats.org/officeDocument/2006/relationships/hyperlink" Target="consultantplus://offline/ref=B00126C4F2665913D62601C90E8CCD954E75C2A4C18DC78136846EB9D3CD6D88E72D67A7CCB0F8AEuAs0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LibreOffice/5.2.7.2$Windows_x86 LibreOffice_project/2b7f1e640c46ceb28adf43ee075a6e8b8439ed10</Application>
  <Pages>4</Pages>
  <Words>2084</Words>
  <Characters>16880</Characters>
  <CharactersWithSpaces>24318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2017-05-16T15:24:00Z</dcterms:created>
  <dc:creator>Konsul</dc:creator>
  <dc:description/>
  <dc:language>ru-RU</dc:language>
  <cp:lastModifiedBy/>
  <cp:lastPrinted>2017-06-19T06:54:00Z</cp:lastPrinted>
  <dcterms:modified xsi:type="dcterms:W3CDTF">2017-06-19T13:18:31Z</dcterms:modified>
  <cp:revision>10</cp:revision>
  <dc:subject/>
  <dc:title>ДОГОВОР N ______                                                             форма 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