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80283F" w:rsidRPr="008028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Программная инженерия</w:t>
      </w:r>
      <w:r w:rsidR="008028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(09.04.04</w:t>
      </w:r>
      <w:r w:rsidR="0013209B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bookmarkStart w:id="0" w:name="_GoBack"/>
      <w:bookmarkEnd w:id="0"/>
    </w:p>
    <w:p w:rsidR="00592B2E" w:rsidRPr="004A60DB" w:rsidRDefault="00592B2E" w:rsidP="00592B2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592B2E" w:rsidRPr="004A60DB" w:rsidRDefault="00592B2E" w:rsidP="00592B2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A60DB">
        <w:rPr>
          <w:rFonts w:ascii="Arial" w:eastAsia="Times New Roman" w:hAnsi="Arial" w:cs="Arial"/>
          <w:color w:val="000000"/>
          <w:sz w:val="24"/>
          <w:szCs w:val="24"/>
        </w:rPr>
        <w:t>НИС кафедры "Вычислительная техника"</w:t>
      </w:r>
    </w:p>
    <w:p w:rsidR="00592B2E" w:rsidRPr="004A60DB" w:rsidRDefault="00592B2E" w:rsidP="00592B2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92B2E" w:rsidRPr="004A60DB" w:rsidTr="00D11603">
        <w:tc>
          <w:tcPr>
            <w:tcW w:w="14786" w:type="dxa"/>
          </w:tcPr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SpringerNature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Press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(CUP) (международное издательство)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(научный журнал)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Журналы издательства SAGE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Publication</w:t>
            </w:r>
            <w:proofErr w:type="spellEnd"/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Thieme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международное издательство) (медицина, химия)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MathSciNet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(информационно-библиографическая и реферативная база данных по математике и статистике)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ВИНИТИ РАН (Всероссийский институт научной и технической информации Российской академии наук)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РосПатент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ФИПС (Федеральный институт промышленной собственности)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ППС «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Техэксперт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 (Профессиональные справочные системы, содержащие нормативно-правовую, нормативно-техническую документацию)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eLIBRARY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(Российский информационно-аналитический портал)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POLPRED.COM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Репозиторий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Самарского университета</w:t>
            </w:r>
          </w:p>
        </w:tc>
      </w:tr>
    </w:tbl>
    <w:p w:rsidR="00592B2E" w:rsidRPr="004A60DB" w:rsidRDefault="00592B2E" w:rsidP="00592B2E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92B2E" w:rsidRPr="004A60DB" w:rsidRDefault="00592B2E" w:rsidP="00592B2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4A60DB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92B2E" w:rsidRPr="004A60DB" w:rsidTr="00D11603">
        <w:tc>
          <w:tcPr>
            <w:tcW w:w="14786" w:type="dxa"/>
          </w:tcPr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USB-видеокамера 8х с </w:t>
            </w:r>
            <w:proofErr w:type="gram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интегрированными</w:t>
            </w:r>
            <w:proofErr w:type="gram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8-микроф. массивом и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саундбаром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Yealink</w:t>
            </w:r>
            <w:proofErr w:type="spellEnd"/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ИБП АРС SURT3000XLI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Touch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4.0 75",UHD.20 касаний,8/128 гб</w:t>
            </w:r>
            <w:proofErr w:type="gram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,А</w:t>
            </w:r>
            <w:proofErr w:type="gram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ndroid11,OPS i5,8cb,256 ssd.win10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Коммутатор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SuperStack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Switch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4228G-24x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AMD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Ryzen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 2400G с монитором LG22МК430Н 21,5", черный,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клавиатура+мышь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LOGITECH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в комплекте IRU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310H6SM,Intel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proofErr w:type="gram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i7 с Монитором 31,5"АОС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в комплекте ПК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iRU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i3-4160/4Gb, монитор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Samsung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19.5" S20D300NH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Мультимедийный проектор DS 1700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Настенный экран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Lumien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Picture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183*244см, восьмигранный корпус, возможность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потолочн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./настенного крепления, уровень в комплекте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Ноутбук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Digma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Sprint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M, 15.6", IPS, AMD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Ryzen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 3500U 2.1ГГц, 4-ядерный, 8ГБ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(Full 3D) DLP, 3800ANSI Lm, WXGA, (1.54-1.72:1) 30000:1,HDMI 1.4, 1xVGA, S-video, Audio in, Audio out, USB-A (power), 3W,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лампа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15000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.,2.6 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кг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(Full 3D) DLP, 3800ANSI Lm, WXGA, (1.54-1.72:1) 30000:1,HDMI 1.4, 1xVGA, S-video, Audio in, Audio out, USB-A (power), 3W,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лампа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15000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.,2.6 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кг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Сервер</w:t>
            </w: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Socket 2011-3 Xeon E5-2630V4/128Gb/512Gb SSD/1000W</w:t>
            </w:r>
          </w:p>
          <w:p w:rsidR="00592B2E" w:rsidRPr="004A60DB" w:rsidRDefault="00592B2E" w:rsidP="00592B2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Точка доступа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Ubiguiti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UniFi</w:t>
            </w:r>
            <w:proofErr w:type="spellEnd"/>
            <w:r w:rsidRPr="004A60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FH FC PRO</w:t>
            </w:r>
          </w:p>
        </w:tc>
      </w:tr>
    </w:tbl>
    <w:p w:rsidR="00592B2E" w:rsidRPr="004A60DB" w:rsidRDefault="00592B2E" w:rsidP="00592B2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92B2E" w:rsidRDefault="00592B2E" w:rsidP="00F75F34">
      <w:pPr>
        <w:jc w:val="both"/>
        <w:rPr>
          <w:rFonts w:ascii="Arial" w:hAnsi="Arial" w:cs="Arial"/>
          <w:b/>
          <w:sz w:val="24"/>
          <w:szCs w:val="24"/>
        </w:rPr>
      </w:pPr>
    </w:p>
    <w:sectPr w:rsidR="00592B2E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75BE7"/>
    <w:multiLevelType w:val="hybridMultilevel"/>
    <w:tmpl w:val="060690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63961"/>
    <w:multiLevelType w:val="hybridMultilevel"/>
    <w:tmpl w:val="004485E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15B8B"/>
    <w:rsid w:val="00124DBF"/>
    <w:rsid w:val="0013209B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302FCA"/>
    <w:rsid w:val="00342C0B"/>
    <w:rsid w:val="0037342F"/>
    <w:rsid w:val="003967A9"/>
    <w:rsid w:val="003A33F6"/>
    <w:rsid w:val="003A5605"/>
    <w:rsid w:val="003F3CEE"/>
    <w:rsid w:val="00416365"/>
    <w:rsid w:val="00416C27"/>
    <w:rsid w:val="00457039"/>
    <w:rsid w:val="00461812"/>
    <w:rsid w:val="004636D9"/>
    <w:rsid w:val="00480844"/>
    <w:rsid w:val="004C2EF9"/>
    <w:rsid w:val="004D35BC"/>
    <w:rsid w:val="004E1946"/>
    <w:rsid w:val="004E73F2"/>
    <w:rsid w:val="004F5D46"/>
    <w:rsid w:val="00541529"/>
    <w:rsid w:val="00555330"/>
    <w:rsid w:val="005554FE"/>
    <w:rsid w:val="00583CAC"/>
    <w:rsid w:val="00592B2E"/>
    <w:rsid w:val="005C65EA"/>
    <w:rsid w:val="006343F5"/>
    <w:rsid w:val="00645D43"/>
    <w:rsid w:val="006B35E0"/>
    <w:rsid w:val="006D4CD0"/>
    <w:rsid w:val="007B6F34"/>
    <w:rsid w:val="0080283F"/>
    <w:rsid w:val="008701AA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B57D2D"/>
    <w:rsid w:val="00B74DE1"/>
    <w:rsid w:val="00B848F5"/>
    <w:rsid w:val="00B94FAD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6F10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2024-06-14T10:37:00Z</dcterms:created>
  <dcterms:modified xsi:type="dcterms:W3CDTF">2024-07-08T09:48:00Z</dcterms:modified>
</cp:coreProperties>
</file>